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rPr>
          <w:rFonts w:ascii="Times New Roman" w:hAnsi="Times New Roman" w:eastAsia="Times New Roman" w:cs="Times New Roman"/>
          <w:b/>
          <w:sz w:val="24"/>
          <w:szCs w:val="24"/>
        </w:rPr>
      </w:pPr>
    </w:p>
    <w:p w14:paraId="61EACEC0">
      <w:pPr>
        <w:pStyle w:val="12"/>
        <w:keepNext w:val="0"/>
        <w:keepLines w:val="0"/>
        <w:widowControl/>
        <w:suppressLineNumbers w:val="0"/>
        <w:bidi w:val="0"/>
        <w:spacing w:before="0" w:beforeAutospacing="0" w:after="0" w:afterAutospacing="0" w:line="21" w:lineRule="atLeast"/>
        <w:jc w:val="center"/>
      </w:pPr>
      <w:r>
        <w:rPr>
          <w:rFonts w:ascii="Arial" w:hAnsi="Arial" w:cs="Arial"/>
          <w:b/>
          <w:bCs/>
          <w:i w:val="0"/>
          <w:iCs w:val="0"/>
          <w:color w:val="000000"/>
          <w:sz w:val="22"/>
          <w:szCs w:val="22"/>
          <w:u w:val="none"/>
          <w:vertAlign w:val="baseline"/>
        </w:rPr>
        <w:t>SIARAN PERS</w:t>
      </w:r>
    </w:p>
    <w:p w14:paraId="06A80E70">
      <w:pPr>
        <w:keepNext w:val="0"/>
        <w:keepLines w:val="0"/>
        <w:widowControl/>
        <w:suppressLineNumbers w:val="0"/>
        <w:spacing w:after="240" w:afterAutospacing="0"/>
        <w:jc w:val="left"/>
      </w:pPr>
    </w:p>
    <w:p w14:paraId="5CB5B54C">
      <w:pPr>
        <w:pStyle w:val="12"/>
        <w:keepNext w:val="0"/>
        <w:keepLines w:val="0"/>
        <w:widowControl/>
        <w:suppressLineNumbers w:val="0"/>
        <w:bidi w:val="0"/>
        <w:spacing w:before="0" w:beforeAutospacing="0" w:after="0" w:afterAutospacing="0" w:line="21" w:lineRule="atLeast"/>
        <w:jc w:val="center"/>
        <w:rPr>
          <w:rFonts w:hint="default" w:ascii="Arial" w:hAnsi="Arial" w:cs="Arial"/>
          <w:b/>
          <w:bCs/>
          <w:i w:val="0"/>
          <w:iCs w:val="0"/>
          <w:color w:val="000000"/>
          <w:sz w:val="22"/>
          <w:szCs w:val="22"/>
          <w:u w:val="none"/>
          <w:vertAlign w:val="baseline"/>
        </w:rPr>
      </w:pPr>
      <w:r>
        <w:rPr>
          <w:rFonts w:hint="default" w:ascii="Arial" w:hAnsi="Arial" w:cs="Arial"/>
          <w:b/>
          <w:bCs/>
          <w:i w:val="0"/>
          <w:iCs w:val="0"/>
          <w:color w:val="000000"/>
          <w:sz w:val="22"/>
          <w:szCs w:val="22"/>
          <w:u w:val="none"/>
          <w:vertAlign w:val="baseline"/>
        </w:rPr>
        <w:t>Nomor: 6</w:t>
      </w:r>
      <w:r>
        <w:rPr>
          <w:rFonts w:hint="default" w:ascii="Arial" w:hAnsi="Arial" w:cs="Arial"/>
          <w:b/>
          <w:bCs/>
          <w:i w:val="0"/>
          <w:iCs w:val="0"/>
          <w:color w:val="000000"/>
          <w:sz w:val="22"/>
          <w:szCs w:val="22"/>
          <w:u w:val="none"/>
          <w:vertAlign w:val="baseline"/>
          <w:lang w:val="en-US"/>
        </w:rPr>
        <w:t>82</w:t>
      </w:r>
      <w:r>
        <w:rPr>
          <w:rFonts w:hint="default" w:ascii="Arial" w:hAnsi="Arial" w:cs="Arial"/>
          <w:b/>
          <w:bCs/>
          <w:i w:val="0"/>
          <w:iCs w:val="0"/>
          <w:color w:val="000000"/>
          <w:sz w:val="22"/>
          <w:szCs w:val="22"/>
          <w:u w:val="none"/>
          <w:vertAlign w:val="baseline"/>
        </w:rPr>
        <w:t>/UN3.23/MB/HM.01.03/2024</w:t>
      </w:r>
    </w:p>
    <w:p w14:paraId="2828C42D">
      <w:pPr>
        <w:pStyle w:val="12"/>
        <w:keepNext w:val="0"/>
        <w:keepLines w:val="0"/>
        <w:widowControl/>
        <w:suppressLineNumbers w:val="0"/>
        <w:bidi w:val="0"/>
        <w:spacing w:before="0" w:beforeAutospacing="0" w:after="0" w:afterAutospacing="0" w:line="21" w:lineRule="atLeast"/>
        <w:jc w:val="center"/>
        <w:rPr>
          <w:rFonts w:hint="default" w:ascii="Arial" w:hAnsi="Arial" w:cs="Arial"/>
          <w:b/>
          <w:bCs/>
          <w:i w:val="0"/>
          <w:iCs w:val="0"/>
          <w:color w:val="000000"/>
          <w:sz w:val="22"/>
          <w:szCs w:val="22"/>
          <w:u w:val="none"/>
          <w:vertAlign w:val="baseline"/>
        </w:rPr>
      </w:pPr>
    </w:p>
    <w:p w14:paraId="7FB73B10">
      <w:pPr>
        <w:rPr>
          <w:rFonts w:ascii="Times New Roman" w:hAnsi="Times New Roman" w:eastAsia="Times New Roman" w:cs="Times New Roman"/>
          <w:b/>
          <w:sz w:val="24"/>
          <w:szCs w:val="24"/>
          <w:rtl w:val="0"/>
        </w:rPr>
      </w:pPr>
    </w:p>
    <w:p w14:paraId="00000003">
      <w:pP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Aksi Nyata Penanganan Penderita HIV, Mahasiswa Farmasi Raih Juara I Lomba Esai</w:t>
      </w:r>
    </w:p>
    <w:p w14:paraId="00000004">
      <w:pP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Gagas Kemasan Cerdas Obat untuk</w:t>
      </w:r>
      <w:bookmarkStart w:id="0" w:name="_GoBack"/>
      <w:bookmarkEnd w:id="0"/>
      <w:r>
        <w:rPr>
          <w:rFonts w:ascii="Times New Roman" w:hAnsi="Times New Roman" w:eastAsia="Times New Roman" w:cs="Times New Roman"/>
          <w:b/>
          <w:sz w:val="24"/>
          <w:szCs w:val="24"/>
          <w:rtl w:val="0"/>
        </w:rPr>
        <w:t xml:space="preserve"> HIV/AIDS, Mahasiswa UNAIR Raih Juara I Esai Nasional</w:t>
      </w:r>
    </w:p>
    <w:p w14:paraId="00000005">
      <w:pPr>
        <w:rPr>
          <w:rFonts w:ascii="Times New Roman" w:hAnsi="Times New Roman" w:eastAsia="Times New Roman" w:cs="Times New Roman"/>
          <w:b/>
          <w:sz w:val="24"/>
          <w:szCs w:val="24"/>
        </w:rPr>
      </w:pPr>
    </w:p>
    <w:p w14:paraId="00000006">
      <w:pPr>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Surabaya, 2 Januari 2025 -</w:t>
      </w:r>
      <w:r>
        <w:rPr>
          <w:rFonts w:ascii="Times New Roman" w:hAnsi="Times New Roman" w:eastAsia="Times New Roman" w:cs="Times New Roman"/>
          <w:sz w:val="24"/>
          <w:szCs w:val="24"/>
          <w:rtl w:val="0"/>
        </w:rPr>
        <w:t xml:space="preserve"> Mahasiswa </w:t>
      </w:r>
      <w:r>
        <w:fldChar w:fldCharType="begin"/>
      </w:r>
      <w:r>
        <w:instrText xml:space="preserve"> HYPERLINK "http://ff.unair.ac.id" \h </w:instrText>
      </w:r>
      <w:r>
        <w:fldChar w:fldCharType="separate"/>
      </w:r>
      <w:r>
        <w:rPr>
          <w:rFonts w:ascii="Times New Roman" w:hAnsi="Times New Roman" w:eastAsia="Times New Roman" w:cs="Times New Roman"/>
          <w:color w:val="1155CC"/>
          <w:sz w:val="24"/>
          <w:szCs w:val="24"/>
          <w:u w:val="single"/>
          <w:rtl w:val="0"/>
        </w:rPr>
        <w:t>Fakultas Farmasi</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xml:space="preserve"> </w:t>
      </w:r>
      <w:r>
        <w:fldChar w:fldCharType="begin"/>
      </w:r>
      <w:r>
        <w:instrText xml:space="preserve"> HYPERLINK "http://unair.ac.id" \h </w:instrText>
      </w:r>
      <w:r>
        <w:fldChar w:fldCharType="separate"/>
      </w:r>
      <w:r>
        <w:rPr>
          <w:rFonts w:ascii="Times New Roman" w:hAnsi="Times New Roman" w:eastAsia="Times New Roman" w:cs="Times New Roman"/>
          <w:color w:val="1155CC"/>
          <w:sz w:val="24"/>
          <w:szCs w:val="24"/>
          <w:u w:val="single"/>
          <w:rtl w:val="0"/>
        </w:rPr>
        <w:t>Universitas Airlangga (UNAIR)</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xml:space="preserve"> yang terdiri dari Reihan Ananta Noor Baihaqi dan Rivia Ghina Rahmi raih juara I dalam Lomba Esai Ilmiah Populer World AIDS Day (WAD) 2024. Lomba ini terselenggara oleh Himpunan Mahasiswa Kedokteran Umum Fakultas Kedokteran Universitas Udayana dengan pengumuman lomba pada Senin (30/12/2024). </w:t>
      </w:r>
    </w:p>
    <w:p w14:paraId="00000007">
      <w:pPr>
        <w:jc w:val="both"/>
        <w:rPr>
          <w:rFonts w:ascii="Times New Roman" w:hAnsi="Times New Roman" w:eastAsia="Times New Roman" w:cs="Times New Roman"/>
          <w:sz w:val="24"/>
          <w:szCs w:val="24"/>
        </w:rPr>
      </w:pPr>
    </w:p>
    <w:p w14:paraId="00000008">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Lomba Esai Ilmiah Populer World AIDS Day (WAD) mengusung tema </w:t>
      </w:r>
      <w:r>
        <w:rPr>
          <w:rFonts w:ascii="Times New Roman" w:hAnsi="Times New Roman" w:eastAsia="Times New Roman" w:cs="Times New Roman"/>
          <w:i/>
          <w:sz w:val="24"/>
          <w:szCs w:val="24"/>
          <w:rtl w:val="0"/>
        </w:rPr>
        <w:t>Epitychia: Health Improvement Strategies of HIV/AIDS to Actualize Golden Indonesia 2045</w:t>
      </w:r>
      <w:r>
        <w:rPr>
          <w:rFonts w:ascii="Times New Roman" w:hAnsi="Times New Roman" w:eastAsia="Times New Roman" w:cs="Times New Roman"/>
          <w:sz w:val="24"/>
          <w:szCs w:val="24"/>
          <w:rtl w:val="0"/>
        </w:rPr>
        <w:t>. Mereka memilih subtema pengembangan ilmu pengetahuan dan teknologi sebagai upaya promotif, preventif, kuratif, dan rehabilitatif terhadap HIV/AIDS.</w:t>
      </w:r>
    </w:p>
    <w:p w14:paraId="00000009">
      <w:pPr>
        <w:jc w:val="both"/>
        <w:rPr>
          <w:rFonts w:ascii="Times New Roman" w:hAnsi="Times New Roman" w:eastAsia="Times New Roman" w:cs="Times New Roman"/>
          <w:sz w:val="24"/>
          <w:szCs w:val="24"/>
        </w:rPr>
      </w:pPr>
    </w:p>
    <w:p w14:paraId="0000000A">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Kemasan Cerdas Obat Antiretroviral</w:t>
      </w:r>
    </w:p>
    <w:p w14:paraId="0000000B">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Reihan menyebutkan bahwa ia dan rekannya menggagas </w:t>
      </w:r>
      <w:r>
        <w:rPr>
          <w:rFonts w:ascii="Times New Roman" w:hAnsi="Times New Roman" w:eastAsia="Times New Roman" w:cs="Times New Roman"/>
          <w:i/>
          <w:sz w:val="24"/>
          <w:szCs w:val="24"/>
          <w:rtl w:val="0"/>
        </w:rPr>
        <w:t>Inovasi Kemasan Cerdas Obat Antiretroviral (ARV) Terintegrasi Aplikasi Solusi Penanganan HIV</w:t>
      </w:r>
      <w:r>
        <w:rPr>
          <w:rFonts w:ascii="Times New Roman" w:hAnsi="Times New Roman" w:eastAsia="Times New Roman" w:cs="Times New Roman"/>
          <w:sz w:val="24"/>
          <w:szCs w:val="24"/>
          <w:rtl w:val="0"/>
        </w:rPr>
        <w:t>. Kondisi penderita HIV di Indonesia memiliki jumlah penderita yang banyak dan diprediksi meningkat setiap tahunnya. Ia menambahkan bahwa tantangan terbesar penderita HIV terletak pada rendahnya kepatuhan, pemahaman terapi, dan isu kesehatan mental.</w:t>
      </w:r>
    </w:p>
    <w:p w14:paraId="0000000C">
      <w:pPr>
        <w:jc w:val="both"/>
        <w:rPr>
          <w:rFonts w:ascii="Times New Roman" w:hAnsi="Times New Roman" w:eastAsia="Times New Roman" w:cs="Times New Roman"/>
          <w:sz w:val="24"/>
          <w:szCs w:val="24"/>
        </w:rPr>
      </w:pPr>
    </w:p>
    <w:p w14:paraId="0000000D">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“Kami memberikan inovasi kemasan cerdas Blister Intelligent Keeper and Assistant (BLINKA) terintegrasi aplikasi kami kembangkan sebagai solusi kreatif untuk mengatasi berbagai permasalahan pengobatan pasien HIV di Indonesia. Tidak hanya itu, di dalamnya terdapat beberapa fitur unggulan yakni monitoring terapi, edukasi </w:t>
      </w:r>
      <w:r>
        <w:rPr>
          <w:rFonts w:ascii="Times New Roman" w:hAnsi="Times New Roman" w:eastAsia="Times New Roman" w:cs="Times New Roman"/>
          <w:i/>
          <w:sz w:val="24"/>
          <w:szCs w:val="24"/>
          <w:rtl w:val="0"/>
        </w:rPr>
        <w:t>augmented reality</w:t>
      </w:r>
      <w:r>
        <w:rPr>
          <w:rFonts w:ascii="Times New Roman" w:hAnsi="Times New Roman" w:eastAsia="Times New Roman" w:cs="Times New Roman"/>
          <w:sz w:val="24"/>
          <w:szCs w:val="24"/>
          <w:rtl w:val="0"/>
        </w:rPr>
        <w:t xml:space="preserve">, konseling, berita terkini, dan </w:t>
      </w:r>
      <w:r>
        <w:rPr>
          <w:rFonts w:ascii="Times New Roman" w:hAnsi="Times New Roman" w:eastAsia="Times New Roman" w:cs="Times New Roman"/>
          <w:i/>
          <w:sz w:val="24"/>
          <w:szCs w:val="24"/>
          <w:rtl w:val="0"/>
        </w:rPr>
        <w:t>words of affirmation</w:t>
      </w:r>
      <w:r>
        <w:rPr>
          <w:rFonts w:ascii="Times New Roman" w:hAnsi="Times New Roman" w:eastAsia="Times New Roman" w:cs="Times New Roman"/>
          <w:sz w:val="24"/>
          <w:szCs w:val="24"/>
          <w:rtl w:val="0"/>
        </w:rPr>
        <w:t>,” jelasnya.</w:t>
      </w:r>
    </w:p>
    <w:p w14:paraId="0000000E">
      <w:pPr>
        <w:jc w:val="both"/>
        <w:rPr>
          <w:rFonts w:ascii="Times New Roman" w:hAnsi="Times New Roman" w:eastAsia="Times New Roman" w:cs="Times New Roman"/>
          <w:sz w:val="24"/>
          <w:szCs w:val="24"/>
        </w:rPr>
      </w:pPr>
    </w:p>
    <w:p w14:paraId="0000000F">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Reihan mengatakan bahwa persiapan untuk memikirkan rancangan ini dilakukan selama tujuh hari. Persiapan tersebut berfokus pada masalah ataupun potensi masalah yang ada dalam pengobatan pasien HIV. Lebih lanjut, perlu adanya penguatan teknologi sensor dan aplikasi karena menggunakan kemasan cerdas berbasis teknologi yang terintegrasi aplikasi.</w:t>
      </w:r>
    </w:p>
    <w:p w14:paraId="00000010">
      <w:pPr>
        <w:jc w:val="both"/>
        <w:rPr>
          <w:rFonts w:ascii="Times New Roman" w:hAnsi="Times New Roman" w:eastAsia="Times New Roman" w:cs="Times New Roman"/>
          <w:sz w:val="24"/>
          <w:szCs w:val="24"/>
        </w:rPr>
      </w:pPr>
    </w:p>
    <w:p w14:paraId="00000011">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Aksi Nyata Penanganan HIV/AIDS</w:t>
      </w:r>
    </w:p>
    <w:p w14:paraId="00000012">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Motivasi terbesar Reihan mengikuti lomba ini yaitu sebagai bentuk aksi nyata penangan HIV/AIDS. Melalui teknologi seperti sensor dosis, notifikasi pengingat, atau pelacak konsumsi</w:t>
      </w:r>
    </w:p>
    <w:p w14:paraId="00000013">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obat secara sederhana, harapannya dapat menjadi manfaat bagi penderita HIV/AIDS. Ia melanjutkan bahwa kesulitan yang ia dan tim hadapi yakni mengkaji berbagai aspek. Seperti kondisi sosial, psikologis, dan stigma penderita HIV/AIDS.</w:t>
      </w:r>
    </w:p>
    <w:p w14:paraId="00000014">
      <w:pPr>
        <w:jc w:val="both"/>
        <w:rPr>
          <w:rFonts w:ascii="Times New Roman" w:hAnsi="Times New Roman" w:eastAsia="Times New Roman" w:cs="Times New Roman"/>
          <w:sz w:val="24"/>
          <w:szCs w:val="24"/>
        </w:rPr>
      </w:pPr>
    </w:p>
    <w:p w14:paraId="00000015">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“Semoga ke depannya lebih banyak mahasiswa UNAIR yang dapat mengikuti berbagai kompetisi guna meningkatkan potensi diri baik akademik maupun non-akademik. Teruslah menginspirasi dan berkontribusi bagi masyarakat sekitar dan membanggakan UNAIR demi mewujudkan kemajuan bersama,” pungkasnya.</w:t>
      </w:r>
    </w:p>
    <w:p w14:paraId="00000016">
      <w:pPr>
        <w:rPr>
          <w:rFonts w:ascii="Times New Roman" w:hAnsi="Times New Roman" w:eastAsia="Times New Roman" w:cs="Times New Roman"/>
          <w:sz w:val="24"/>
          <w:szCs w:val="24"/>
        </w:rPr>
      </w:pPr>
    </w:p>
    <w:p w14:paraId="0000001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Caption Foto: Tim mahasiswa farmasi setelah meraih juara I esai nasional (Foto: Dok. Narasumber)</w:t>
      </w:r>
    </w:p>
    <w:p w14:paraId="00000018">
      <w:pPr>
        <w:rPr>
          <w:rFonts w:ascii="Times New Roman" w:hAnsi="Times New Roman" w:eastAsia="Times New Roman" w:cs="Times New Roman"/>
          <w:sz w:val="24"/>
          <w:szCs w:val="24"/>
        </w:rPr>
      </w:pPr>
    </w:p>
    <w:sectPr>
      <w:headerReference r:id="rId5" w:type="default"/>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6FDB">
    <w:pPr>
      <w:pStyle w:val="11"/>
    </w:pPr>
    <w:r>
      <w:rPr>
        <w:rFonts w:ascii="Arial" w:hAnsi="Arial" w:eastAsia="SimSun" w:cs="Arial"/>
        <w:i w:val="0"/>
        <w:iCs w:val="0"/>
        <w:color w:val="000000"/>
        <w:sz w:val="22"/>
        <w:szCs w:val="22"/>
        <w:u w:val="none"/>
        <w:vertAlign w:val="baseline"/>
      </w:rPr>
      <w:drawing>
        <wp:inline distT="0" distB="0" distL="114300" distR="114300">
          <wp:extent cx="5734050" cy="12096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1"/>
                  <a:stretch>
                    <a:fillRect/>
                  </a:stretch>
                </pic:blipFill>
                <pic:spPr>
                  <a:xfrm>
                    <a:off x="0" y="0"/>
                    <a:ext cx="5734050" cy="1209675"/>
                  </a:xfrm>
                  <a:prstGeom prst="rect">
                    <a:avLst/>
                  </a:prstGeom>
                  <a:noFill/>
                  <a:ln w="9525">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3FD6ECE"/>
    <w:rsid w:val="370C1C5B"/>
    <w:rsid w:val="379E5F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e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3">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4">
    <w:name w:val="Title"/>
    <w:basedOn w:val="1"/>
    <w:next w:val="1"/>
    <w:qFormat/>
    <w:uiPriority w:val="0"/>
    <w:pPr>
      <w:keepNext/>
      <w:keepLines/>
      <w:pageBreakBefore w:val="0"/>
      <w:spacing w:before="0" w:after="60"/>
    </w:pPr>
    <w:rPr>
      <w:sz w:val="52"/>
      <w:szCs w:val="52"/>
    </w:rPr>
  </w:style>
  <w:style w:type="table" w:customStyle="1" w:styleId="15">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2025-01-02T08:53:15Z</dcterms:created>
  <dc:creator>Admin</dc:creator>
  <cp:lastModifiedBy>WPS_1709524140</cp:lastModifiedBy>
  <dcterms:modified xsi:type="dcterms:W3CDTF">2025-01-02T08:55:24Z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4CECCED9FD2B4725BAD4115A6118CF65_13</vt:lpwstr>
  </property>
</Properties>
</file>