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B0579" w14:textId="2170D47E" w:rsidR="00BD40DC" w:rsidRPr="00BD40DC" w:rsidRDefault="00BD40DC" w:rsidP="00BD40D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D40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0949B34" w14:textId="518F1483" w:rsidR="00BD40DC" w:rsidRPr="00BD40DC" w:rsidRDefault="00BD40DC" w:rsidP="00BD40D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D40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D40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D40D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173/UN3.23/MB/HM.01.03/2023</w:t>
      </w:r>
    </w:p>
    <w:p w14:paraId="2B24C4EC" w14:textId="77777777" w:rsidR="00BD40DC" w:rsidRPr="00BD40DC" w:rsidRDefault="00BD40DC" w:rsidP="00BD40D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BAE6C3B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Benarkah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Puasa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Dapat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Menjaga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Stabilitas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Kadar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Darah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Kata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</w:p>
    <w:p w14:paraId="00000002" w14:textId="77777777" w:rsidR="002B67B9" w:rsidRPr="00BD40DC" w:rsidRDefault="002B67B9" w:rsidP="00BD40D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4" w14:textId="4D1DB6E7" w:rsidR="002B67B9" w:rsidRPr="00BD40DC" w:rsidRDefault="00BD40DC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30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ibadah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suci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Ramadan,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dipercaya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stabilitas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gula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terhindar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diabetes.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Benarkah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="00C637DD" w:rsidRPr="00BD40DC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0000006" w14:textId="4D25C0C0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Pakar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6">
        <w:proofErr w:type="spellStart"/>
        <w:r w:rsidRPr="00BD40DC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Fakultas</w:t>
        </w:r>
        <w:proofErr w:type="spellEnd"/>
        <w:r w:rsidRPr="00BD40DC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 xml:space="preserve"> </w:t>
        </w:r>
        <w:proofErr w:type="spellStart"/>
        <w:r w:rsidRPr="00BD40DC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Kedokteran</w:t>
        </w:r>
        <w:proofErr w:type="spellEnd"/>
      </w:hyperlink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Universitas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Airlangga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(FK </w:t>
      </w:r>
      <w:hyperlink r:id="rId7">
        <w:r w:rsidRPr="00BD40DC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UNAIR</w:t>
        </w:r>
      </w:hyperlink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), </w:t>
      </w:r>
      <w:proofErr w:type="spellStart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Hermina</w:t>
      </w:r>
      <w:proofErr w:type="spellEnd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Novida</w:t>
      </w:r>
      <w:proofErr w:type="spellEnd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SpPD</w:t>
      </w:r>
      <w:proofErr w:type="spellEnd"/>
      <w:r w:rsidR="008E0467"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K-EMD</w:t>
      </w:r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FINASIM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mengatakan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aspek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fisik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menyimpan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segudan</w:t>
      </w:r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g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manfaat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salah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satunya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menjaga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stabilitas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kadar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darah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berpuasa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sendirinya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mengatasi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resistensi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insulin,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yaitu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kondisi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menurunnya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kemampuan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insulin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merangsang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glukosa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8" w14:textId="5A2E5F48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Mekanisme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14:paraId="0000000A" w14:textId="6377F46C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Melalui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wawancara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UNAIR NEWS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Rabu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(29/3/2023),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Hermina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terdapat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mekanisme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khusus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membuat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membantu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meningkatkan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stabilitas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darah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Saat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berpuasa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sehari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penuh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ma</w:t>
      </w:r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asupan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kalori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masuk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berkurang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demikian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kadar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darah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turut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mengalami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penurunan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C" w14:textId="7D1E4BB4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asupan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kalori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berkurang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membakar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simpanan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lemak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hati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tingginya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45FCCA3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enzim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DC">
        <w:rPr>
          <w:rFonts w:ascii="Times New Roman" w:eastAsia="Times New Roman" w:hAnsi="Times New Roman" w:cs="Times New Roman"/>
          <w:i/>
          <w:sz w:val="24"/>
          <w:szCs w:val="24"/>
        </w:rPr>
        <w:t>Adenosine Monophosphate-Activated Protein Kinase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(AMPK)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Enzim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sa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regulator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keseimbangan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homeostasis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metabolik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glukosa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lipid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539F7511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40D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enzim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DC">
        <w:rPr>
          <w:rFonts w:ascii="Times New Roman" w:eastAsia="Times New Roman" w:hAnsi="Times New Roman" w:cs="Times New Roman"/>
          <w:i/>
          <w:sz w:val="24"/>
          <w:szCs w:val="24"/>
        </w:rPr>
        <w:t>Adenosine Monophosphate-Activated Protein Kinase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(AMPK)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memperbaiki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sensitivitas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insulin,”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6703E31D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Menjaga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Stabilitas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b/>
          <w:sz w:val="24"/>
          <w:szCs w:val="24"/>
        </w:rPr>
        <w:t>Darah</w:t>
      </w:r>
      <w:proofErr w:type="spellEnd"/>
    </w:p>
    <w:p w14:paraId="00000014" w14:textId="1C8CEC7D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asupan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. Jam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stabil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>itas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lastRenderedPageBreak/>
        <w:t>terjaga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Hermina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menyarankan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porsi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berbuka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Porsi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berlebih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memengaruhi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tingginya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>rah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299B2EF5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lanjut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Hermina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mengimbau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melewatkan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sahur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cadangan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energi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saat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berpuasa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Adapun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serat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indeks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>likemik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kacang-kacangan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buah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kering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sereal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kaya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serat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pasta,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roti.</w:t>
      </w:r>
    </w:p>
    <w:p w14:paraId="00000018" w14:textId="61AFA86E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melewatkan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sahur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cadangan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mencukupi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gula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drastis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kata lain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>tap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terjaga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0A0DEB85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diabetes,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Hermina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saran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hendaknya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konsultasi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pengobatan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diabetes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BD40DC">
        <w:rPr>
          <w:rFonts w:ascii="Times New Roman" w:eastAsia="Times New Roman" w:hAnsi="Times New Roman" w:cs="Times New Roman"/>
          <w:sz w:val="24"/>
          <w:szCs w:val="24"/>
        </w:rPr>
        <w:t>nyesuaian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timbul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komplikasi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hipoglikemia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hiperglikemia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04E3D8D8" w:rsidR="002B67B9" w:rsidRPr="00BD40DC" w:rsidRDefault="00C637DD" w:rsidP="00BD40D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D40DC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penyandang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hendaknya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berkonsultasi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pengaturan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obat-obatan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 insulin,” </w:t>
      </w:r>
      <w:proofErr w:type="spellStart"/>
      <w:r w:rsidRPr="00BD40DC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BD40D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0467" w:rsidRPr="00BD40DC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2B67B9" w:rsidRPr="00BD40DC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3EEB5" w14:textId="77777777" w:rsidR="00C637DD" w:rsidRDefault="00C637DD" w:rsidP="00BD40DC">
      <w:pPr>
        <w:spacing w:line="240" w:lineRule="auto"/>
      </w:pPr>
      <w:r>
        <w:separator/>
      </w:r>
    </w:p>
  </w:endnote>
  <w:endnote w:type="continuationSeparator" w:id="0">
    <w:p w14:paraId="06589F1C" w14:textId="77777777" w:rsidR="00C637DD" w:rsidRDefault="00C637DD" w:rsidP="00BD40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BE6A9" w14:textId="77777777" w:rsidR="00C637DD" w:rsidRDefault="00C637DD" w:rsidP="00BD40DC">
      <w:pPr>
        <w:spacing w:line="240" w:lineRule="auto"/>
      </w:pPr>
      <w:r>
        <w:separator/>
      </w:r>
    </w:p>
  </w:footnote>
  <w:footnote w:type="continuationSeparator" w:id="0">
    <w:p w14:paraId="015FE1B5" w14:textId="77777777" w:rsidR="00C637DD" w:rsidRDefault="00C637DD" w:rsidP="00BD40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D883E" w14:textId="6FE87E81" w:rsidR="00BD40DC" w:rsidRDefault="00BD40DC">
    <w:pPr>
      <w:pStyle w:val="Header"/>
    </w:pPr>
    <w:r>
      <w:rPr>
        <w:noProof/>
      </w:rPr>
      <w:drawing>
        <wp:inline distT="0" distB="0" distL="0" distR="0" wp14:anchorId="454A13CC" wp14:editId="08FF4432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B9"/>
    <w:rsid w:val="00146FCD"/>
    <w:rsid w:val="002B67B9"/>
    <w:rsid w:val="008E0467"/>
    <w:rsid w:val="00BD40DC"/>
    <w:rsid w:val="00C6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008D53"/>
  <w15:docId w15:val="{C4AFD0EC-75EB-4483-8BF4-68E7795E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D40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0DC"/>
  </w:style>
  <w:style w:type="paragraph" w:styleId="Footer">
    <w:name w:val="footer"/>
    <w:basedOn w:val="Normal"/>
    <w:link w:val="FooterChar"/>
    <w:uiPriority w:val="99"/>
    <w:unhideWhenUsed/>
    <w:rsid w:val="00BD40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k.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2023-03-30T03:05:00Z</dcterms:created>
  <dcterms:modified xsi:type="dcterms:W3CDTF">2023-03-30T03:50:00Z</dcterms:modified>
</cp:coreProperties>
</file>