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464E1" w14:textId="69ECF78D" w:rsidR="00CB5FBD" w:rsidRPr="00CB5FBD" w:rsidRDefault="00CB5FBD" w:rsidP="00CB5FBD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B5F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2E1DBAE" w14:textId="07C9828F" w:rsidR="00CB5FBD" w:rsidRPr="00CB5FBD" w:rsidRDefault="00CB5FBD" w:rsidP="00CB5FB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CB5F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CB5F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CB5FB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208/UN3.23/MB/HM.01.03/2023</w:t>
      </w:r>
    </w:p>
    <w:p w14:paraId="58A25282" w14:textId="77777777" w:rsidR="00CB5FBD" w:rsidRPr="00CB5FBD" w:rsidRDefault="00CB5FBD" w:rsidP="00CB5FB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1705B0C7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Tiga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Tips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Melindungi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dari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Bahaya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Sinar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UV</w:t>
      </w:r>
    </w:p>
    <w:p w14:paraId="00000004" w14:textId="77777777" w:rsidR="00774D20" w:rsidRPr="00CB5FBD" w:rsidRDefault="00774D20" w:rsidP="00CB5FB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397AB4E2" w:rsidR="00774D20" w:rsidRPr="00CB5FBD" w:rsidRDefault="00CB5FBD" w:rsidP="00CB5FB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Surabaya, 3 Mei 2023</w:t>
      </w:r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Belakangan</w:t>
      </w:r>
      <w:bookmarkStart w:id="0" w:name="_GoBack"/>
      <w:bookmarkEnd w:id="0"/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kawasan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Asia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gelombang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panas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C73" w:rsidRPr="00CB5FBD">
        <w:rPr>
          <w:rFonts w:ascii="Times New Roman" w:eastAsia="Times New Roman" w:hAnsi="Times New Roman" w:cs="Times New Roman"/>
          <w:i/>
          <w:sz w:val="24"/>
          <w:szCs w:val="24"/>
        </w:rPr>
        <w:t>heat wave</w:t>
      </w:r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Mengutip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 w:rsidR="00FC7C73" w:rsidRPr="00CB5FB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BMKG</w:t>
        </w:r>
      </w:hyperlink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India, Myanmar, Thailand,</w:t>
      </w:r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Laos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mencatat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rekor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tertinggi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suhu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maksimum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wilayahnya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 w:rsidR="00FC7C73" w:rsidRPr="00CB5FB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6D4FAC93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suhu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panas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mengeluhkan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cuaca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akhir-akhir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diketa</w:t>
      </w:r>
      <w:r w:rsidRPr="00CB5FBD">
        <w:rPr>
          <w:rFonts w:ascii="Times New Roman" w:eastAsia="Times New Roman" w:hAnsi="Times New Roman" w:cs="Times New Roman"/>
          <w:sz w:val="24"/>
          <w:szCs w:val="24"/>
        </w:rPr>
        <w:t>hui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cuaca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panas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Paparan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sinar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ultraviolet (UV)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matahari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berbahaya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A" w14:textId="22F048F4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Merespons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persoalan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Ahli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Dermatologi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CB5FB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CB5FB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CB5FB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  <w:r w:rsidRPr="00CB5FB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CB5FB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CB5FB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CB5FB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CB5FB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(FK UNAIR)</w:t>
        </w:r>
      </w:hyperlink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dr</w:t>
      </w:r>
      <w:proofErr w:type="spellEnd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Irmadita</w:t>
      </w:r>
      <w:proofErr w:type="spellEnd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Citrashanty</w:t>
      </w:r>
      <w:proofErr w:type="spellEnd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SpKK</w:t>
      </w:r>
      <w:proofErr w:type="spellEnd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(K) FINSDV FAADV </w:t>
      </w:r>
      <w:proofErr w:type="spellStart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membagikan</w:t>
      </w:r>
      <w:proofErr w:type="spellEnd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tips  </w:t>
      </w:r>
      <w:proofErr w:type="spellStart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melindungi</w:t>
      </w:r>
      <w:proofErr w:type="spellEnd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dari</w:t>
      </w:r>
      <w:proofErr w:type="spellEnd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bahaya</w:t>
      </w:r>
      <w:proofErr w:type="spellEnd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sinar</w:t>
      </w:r>
      <w:proofErr w:type="spellEnd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UV di </w:t>
      </w:r>
      <w:proofErr w:type="spellStart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antaranya</w:t>
      </w:r>
      <w:proofErr w:type="spellEnd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sebagai</w:t>
      </w:r>
      <w:proofErr w:type="spellEnd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berikut</w:t>
      </w:r>
      <w:proofErr w:type="spellEnd"/>
      <w:r w:rsidRPr="00CB5FB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.</w:t>
      </w:r>
    </w:p>
    <w:p w14:paraId="0000000C" w14:textId="58F0A048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Tidak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Keluar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Rumah</w:t>
      </w:r>
      <w:proofErr w:type="spellEnd"/>
    </w:p>
    <w:p w14:paraId="0000000E" w14:textId="548C6B52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Irmadita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mengimbau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matahari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terik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B5FBD">
        <w:rPr>
          <w:rFonts w:ascii="Times New Roman" w:eastAsia="Times New Roman" w:hAnsi="Times New Roman" w:cs="Times New Roman"/>
          <w:sz w:val="24"/>
          <w:szCs w:val="24"/>
        </w:rPr>
        <w:t>tau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jam 11-13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siang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indeks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UV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tertinggi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jam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berbahaya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terpajan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sinar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matahari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0" w14:textId="0F983919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Menggunakan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Perlindungan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Fisik</w:t>
      </w:r>
      <w:proofErr w:type="spellEnd"/>
    </w:p>
    <w:p w14:paraId="00000012" w14:textId="0714BC79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terpaksa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jam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memakai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melindungi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pajanan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sinar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matahari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4" w14:textId="75B8181F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“Kita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memakai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topi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baju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lengan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warna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gelap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payung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kacamata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CB5FBD">
        <w:rPr>
          <w:rFonts w:ascii="Times New Roman" w:eastAsia="Times New Roman" w:hAnsi="Times New Roman" w:cs="Times New Roman"/>
          <w:sz w:val="24"/>
          <w:szCs w:val="24"/>
        </w:rPr>
        <w:t>lindungi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B5FBD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B5FB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B5FBD">
        <w:rPr>
          <w:rFonts w:ascii="Times New Roman" w:eastAsia="Times New Roman" w:hAnsi="Times New Roman" w:cs="Times New Roman"/>
          <w:sz w:val="24"/>
          <w:szCs w:val="24"/>
        </w:rPr>
        <w:t>/5/2023).</w:t>
      </w:r>
    </w:p>
    <w:p w14:paraId="00000016" w14:textId="75F6874D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Menggunakan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B5FBD">
        <w:rPr>
          <w:rFonts w:ascii="Times New Roman" w:eastAsia="Times New Roman" w:hAnsi="Times New Roman" w:cs="Times New Roman"/>
          <w:b/>
          <w:i/>
          <w:sz w:val="24"/>
          <w:szCs w:val="24"/>
        </w:rPr>
        <w:t>Sunscreen</w:t>
      </w:r>
    </w:p>
    <w:p w14:paraId="00000018" w14:textId="6D8455D2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Irmadita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mengimbau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5FBD">
        <w:rPr>
          <w:rFonts w:ascii="Times New Roman" w:eastAsia="Times New Roman" w:hAnsi="Times New Roman" w:cs="Times New Roman"/>
          <w:i/>
          <w:sz w:val="24"/>
          <w:szCs w:val="24"/>
        </w:rPr>
        <w:t xml:space="preserve">sunscreen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SPF 30 PA+++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5FBD">
        <w:rPr>
          <w:rFonts w:ascii="Times New Roman" w:eastAsia="Times New Roman" w:hAnsi="Times New Roman" w:cs="Times New Roman"/>
          <w:i/>
          <w:sz w:val="24"/>
          <w:szCs w:val="24"/>
        </w:rPr>
        <w:t xml:space="preserve">sunscreen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melindungi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paparan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sinar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UVA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UVB. “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Jan</w:t>
      </w:r>
      <w:r w:rsidRPr="00CB5FBD">
        <w:rPr>
          <w:rFonts w:ascii="Times New Roman" w:eastAsia="Times New Roman" w:hAnsi="Times New Roman" w:cs="Times New Roman"/>
          <w:sz w:val="24"/>
          <w:szCs w:val="24"/>
        </w:rPr>
        <w:t>gan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mengaplikasikan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ulang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5FBD">
        <w:rPr>
          <w:rFonts w:ascii="Times New Roman" w:eastAsia="Times New Roman" w:hAnsi="Times New Roman" w:cs="Times New Roman"/>
          <w:i/>
          <w:sz w:val="24"/>
          <w:szCs w:val="24"/>
        </w:rPr>
        <w:t xml:space="preserve">sunscreen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tadi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3-4 jam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terpapar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sinar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matahari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 w:rsidRPr="00CB5FBD">
        <w:rPr>
          <w:rFonts w:ascii="Times New Roman" w:eastAsia="Times New Roman" w:hAnsi="Times New Roman" w:cs="Times New Roman"/>
          <w:i/>
          <w:sz w:val="24"/>
          <w:szCs w:val="24"/>
        </w:rPr>
        <w:t xml:space="preserve">sunscreen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terhapus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keringat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efektivitasnya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berkurang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imbauny</w:t>
      </w:r>
      <w:r w:rsidRPr="00CB5FBD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44BBD4" w14:textId="77777777" w:rsidR="002B39F0" w:rsidRDefault="002B39F0" w:rsidP="00CB5FB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A" w14:textId="178F8096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Bahaya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Sinar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Ultraviolet (UV)</w:t>
      </w:r>
    </w:p>
    <w:p w14:paraId="0000001C" w14:textId="57A18D63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pengurus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Perhimpunan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Spesialis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Kelamin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hyperlink r:id="rId8">
        <w:r w:rsidRPr="00CB5FB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(PERDOSKI)</w:t>
        </w:r>
      </w:hyperlink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macam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bahaya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B5FBD">
        <w:rPr>
          <w:rFonts w:ascii="Times New Roman" w:eastAsia="Times New Roman" w:hAnsi="Times New Roman" w:cs="Times New Roman"/>
          <w:sz w:val="24"/>
          <w:szCs w:val="24"/>
        </w:rPr>
        <w:t>erpapar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sinar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UV. </w:t>
      </w:r>
    </w:p>
    <w:p w14:paraId="0000001E" w14:textId="54FCE5D4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CB5FB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Sunburn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atau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Luka Bakar</w:t>
      </w:r>
    </w:p>
    <w:p w14:paraId="0000001F" w14:textId="64C8529B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B5FBD">
        <w:rPr>
          <w:rFonts w:ascii="Times New Roman" w:eastAsia="Times New Roman" w:hAnsi="Times New Roman" w:cs="Times New Roman"/>
          <w:i/>
          <w:sz w:val="24"/>
          <w:szCs w:val="24"/>
        </w:rPr>
        <w:t xml:space="preserve">sunburn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luka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Irmadita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B5FBD">
        <w:rPr>
          <w:rFonts w:ascii="Times New Roman" w:eastAsia="Times New Roman" w:hAnsi="Times New Roman" w:cs="Times New Roman"/>
          <w:i/>
          <w:sz w:val="24"/>
          <w:szCs w:val="24"/>
        </w:rPr>
        <w:t xml:space="preserve">sunburn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luka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pajanan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sinar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matahari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gejala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timbul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kemera</w:t>
      </w:r>
      <w:r w:rsidR="00CB5FBD">
        <w:rPr>
          <w:rFonts w:ascii="Times New Roman" w:eastAsia="Times New Roman" w:hAnsi="Times New Roman" w:cs="Times New Roman"/>
          <w:sz w:val="24"/>
          <w:szCs w:val="24"/>
        </w:rPr>
        <w:t>han</w:t>
      </w:r>
      <w:proofErr w:type="spellEnd"/>
      <w:r w:rsid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B5FBD">
        <w:rPr>
          <w:rFonts w:ascii="Times New Roman" w:eastAsia="Times New Roman" w:hAnsi="Times New Roman" w:cs="Times New Roman"/>
          <w:sz w:val="24"/>
          <w:szCs w:val="24"/>
        </w:rPr>
        <w:t>perih</w:t>
      </w:r>
      <w:proofErr w:type="spellEnd"/>
      <w:r w:rsid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B5FBD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5FBD">
        <w:rPr>
          <w:rFonts w:ascii="Times New Roman" w:eastAsia="Times New Roman" w:hAnsi="Times New Roman" w:cs="Times New Roman"/>
          <w:sz w:val="24"/>
          <w:szCs w:val="24"/>
        </w:rPr>
        <w:t>luka</w:t>
      </w:r>
      <w:proofErr w:type="spellEnd"/>
      <w:r w:rsid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5FBD">
        <w:rPr>
          <w:rFonts w:ascii="Times New Roman" w:eastAsia="Times New Roman" w:hAnsi="Times New Roman" w:cs="Times New Roman"/>
          <w:sz w:val="24"/>
          <w:szCs w:val="24"/>
        </w:rPr>
        <w:t>lecet</w:t>
      </w:r>
      <w:proofErr w:type="spellEnd"/>
      <w:r w:rsid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21" w14:textId="0B9B288F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Penuaan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Dini</w:t>
      </w:r>
    </w:p>
    <w:p w14:paraId="00000023" w14:textId="091F8822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pajanan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sinar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UV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penuaan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penuaa</w:t>
      </w:r>
      <w:r w:rsidRPr="00CB5FBD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Tanda-tanda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penuaan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hiperpigmentasi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kerutan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wajah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kekenduran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keratosis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seboroik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kutil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muncul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Wakil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Tumor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Bedah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ndonesia (KSTBKI)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25" w14:textId="0119B939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Kanker</w:t>
      </w:r>
      <w:proofErr w:type="spellEnd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b/>
          <w:sz w:val="24"/>
          <w:szCs w:val="24"/>
        </w:rPr>
        <w:t>Kulit</w:t>
      </w:r>
      <w:proofErr w:type="spellEnd"/>
    </w:p>
    <w:p w14:paraId="0000002D" w14:textId="02D50957" w:rsidR="00774D20" w:rsidRPr="00CB5FBD" w:rsidRDefault="00FC7C73" w:rsidP="00CB5FB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insidensi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negara-negara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Asia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cenderung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ras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putih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negara-negara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barat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memungkiri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FBD">
        <w:rPr>
          <w:rFonts w:ascii="Times New Roman" w:eastAsia="Times New Roman" w:hAnsi="Times New Roman" w:cs="Times New Roman"/>
          <w:sz w:val="24"/>
          <w:szCs w:val="24"/>
        </w:rPr>
        <w:t>waspada</w:t>
      </w:r>
      <w:proofErr w:type="spellEnd"/>
      <w:r w:rsidRPr="00CB5FBD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774D20" w:rsidRPr="00CB5FBD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EEEC1B" w14:textId="77777777" w:rsidR="00FC7C73" w:rsidRDefault="00FC7C73" w:rsidP="002B39F0">
      <w:pPr>
        <w:spacing w:line="240" w:lineRule="auto"/>
      </w:pPr>
      <w:r>
        <w:separator/>
      </w:r>
    </w:p>
  </w:endnote>
  <w:endnote w:type="continuationSeparator" w:id="0">
    <w:p w14:paraId="30F4FC2B" w14:textId="77777777" w:rsidR="00FC7C73" w:rsidRDefault="00FC7C73" w:rsidP="002B39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0F7A6" w14:textId="77777777" w:rsidR="00FC7C73" w:rsidRDefault="00FC7C73" w:rsidP="002B39F0">
      <w:pPr>
        <w:spacing w:line="240" w:lineRule="auto"/>
      </w:pPr>
      <w:r>
        <w:separator/>
      </w:r>
    </w:p>
  </w:footnote>
  <w:footnote w:type="continuationSeparator" w:id="0">
    <w:p w14:paraId="10DBB05E" w14:textId="77777777" w:rsidR="00FC7C73" w:rsidRDefault="00FC7C73" w:rsidP="002B39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5A740" w14:textId="2BD5C9D0" w:rsidR="002B39F0" w:rsidRDefault="002B39F0">
    <w:pPr>
      <w:pStyle w:val="Header"/>
    </w:pPr>
    <w:r>
      <w:rPr>
        <w:noProof/>
      </w:rPr>
      <w:drawing>
        <wp:inline distT="0" distB="0" distL="0" distR="0" wp14:anchorId="43ABFF03" wp14:editId="50D85DB3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20"/>
    <w:rsid w:val="002B39F0"/>
    <w:rsid w:val="00774D20"/>
    <w:rsid w:val="00CB5FBD"/>
    <w:rsid w:val="00FC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C19AE"/>
  <w15:docId w15:val="{24C2F24C-1BD8-4AC8-957B-31FA5576C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B39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F0"/>
  </w:style>
  <w:style w:type="paragraph" w:styleId="Footer">
    <w:name w:val="footer"/>
    <w:basedOn w:val="Normal"/>
    <w:link w:val="FooterChar"/>
    <w:uiPriority w:val="99"/>
    <w:unhideWhenUsed/>
    <w:rsid w:val="002B39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doski.i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k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mkg.go.id/press-release/?p=gelombang-panas-asia-masih-berlangsung-namun-tidak-terjadi-di-indonesia-masyarakat-agar-tidak-panik-dan-tetap-waspada&amp;tag=press-release&amp;lang=ID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2023-05-03T01:53:00Z</dcterms:created>
  <dcterms:modified xsi:type="dcterms:W3CDTF">2023-05-03T01:56:00Z</dcterms:modified>
</cp:coreProperties>
</file>