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D788F" w14:textId="650955A5" w:rsidR="00BA348E" w:rsidRPr="00BA348E" w:rsidRDefault="00BA348E" w:rsidP="00BA348E">
      <w:pPr>
        <w:jc w:val="center"/>
        <w:rPr>
          <w:rFonts w:ascii="Times New Roman" w:eastAsia="Adobe Heiti Std R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BA348E">
        <w:rPr>
          <w:rFonts w:ascii="Times New Roman" w:eastAsia="Adobe Heiti Std R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32277C6D" w14:textId="5D26D4AE" w:rsidR="00BA348E" w:rsidRPr="00BA348E" w:rsidRDefault="00BA348E" w:rsidP="00BA348E">
      <w:pPr>
        <w:jc w:val="center"/>
        <w:rPr>
          <w:rFonts w:ascii="Times New Roman" w:eastAsia="Adobe Heiti Std R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BA348E">
        <w:rPr>
          <w:rFonts w:ascii="Times New Roman" w:eastAsia="Adobe Heiti Std R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BA348E">
        <w:rPr>
          <w:rFonts w:ascii="Times New Roman" w:eastAsia="Adobe Heiti Std R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279/UN3.23/MB/HM.01.03/2023</w:t>
      </w:r>
    </w:p>
    <w:p w14:paraId="04E492E7" w14:textId="77777777" w:rsidR="00BA348E" w:rsidRPr="00BA348E" w:rsidRDefault="00BA348E" w:rsidP="00BA348E">
      <w:pPr>
        <w:spacing w:before="160" w:after="160"/>
        <w:jc w:val="both"/>
        <w:rPr>
          <w:rFonts w:ascii="Times New Roman" w:eastAsia="Adobe Heiti Std R" w:hAnsi="Times New Roman" w:cs="Times New Roman"/>
          <w:b/>
          <w:sz w:val="24"/>
          <w:szCs w:val="24"/>
        </w:rPr>
      </w:pPr>
    </w:p>
    <w:p w14:paraId="00000002" w14:textId="7D4E61DE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b/>
          <w:sz w:val="24"/>
          <w:szCs w:val="24"/>
        </w:rPr>
      </w:pPr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Rabies Tengah </w:t>
      </w: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Jadi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Perbincangan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Dosen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 UNAIR </w:t>
      </w: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Beri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Tanggapan</w:t>
      </w:r>
      <w:proofErr w:type="spellEnd"/>
    </w:p>
    <w:p w14:paraId="1062EAE9" w14:textId="77777777" w:rsidR="00BA348E" w:rsidRDefault="00BA348E" w:rsidP="00BA348E">
      <w:pPr>
        <w:spacing w:before="160" w:after="160"/>
        <w:jc w:val="both"/>
        <w:rPr>
          <w:rFonts w:ascii="Times New Roman" w:eastAsia="Adobe Heiti Std R" w:hAnsi="Times New Roman" w:cs="Times New Roman"/>
          <w:b/>
          <w:sz w:val="24"/>
          <w:szCs w:val="24"/>
        </w:rPr>
      </w:pPr>
    </w:p>
    <w:p w14:paraId="00000003" w14:textId="0CF0E3E1" w:rsidR="00806E07" w:rsidRPr="00BA348E" w:rsidRDefault="00BA348E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Surabaya, 23 </w:t>
      </w: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Juni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 2023</w:t>
      </w:r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– Rabies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saat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ini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tengah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menjadi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perbincangan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di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masyarakat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Bahkan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ada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anak-anak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yang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dikabarkan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meninggal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akibat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terpapar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virus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ini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Dosen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fldChar w:fldCharType="begin"/>
      </w:r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instrText xml:space="preserve"> HYPERLINK "https://fkh.unair.ac.id/" \h </w:instrText>
      </w:r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fldChar w:fldCharType="separate"/>
      </w:r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fldChar w:fldCharType="end"/>
      </w:r>
      <w:hyperlink r:id="rId6">
        <w:proofErr w:type="spellStart"/>
        <w:r w:rsidR="00AD019C"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="00AD019C"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AD019C"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Kedokteran</w:t>
        </w:r>
        <w:proofErr w:type="spellEnd"/>
        <w:r w:rsidR="00AD019C"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AD019C"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Hewan</w:t>
        </w:r>
        <w:proofErr w:type="spellEnd"/>
      </w:hyperlink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(FKH)</w:t>
      </w:r>
      <w:hyperlink r:id="rId7">
        <w:r w:rsidR="00AD019C" w:rsidRPr="00BA348E">
          <w:rPr>
            <w:rFonts w:ascii="Times New Roman" w:eastAsia="Adobe Heiti Std R" w:hAnsi="Times New Roman" w:cs="Times New Roman"/>
            <w:sz w:val="24"/>
            <w:szCs w:val="24"/>
          </w:rPr>
          <w:t xml:space="preserve"> </w:t>
        </w:r>
      </w:hyperlink>
      <w:hyperlink r:id="rId8">
        <w:proofErr w:type="spellStart"/>
        <w:r w:rsidR="00AD019C"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AD019C"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AD019C"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</w:hyperlink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(UNAIR),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Dr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Nusdianto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Triaksono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drh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MP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menanggapi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terkait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hal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ini</w:t>
      </w:r>
      <w:proofErr w:type="spellEnd"/>
      <w:r w:rsidR="00AD019C"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4" w14:textId="77777777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b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Penularan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 Rabies</w:t>
      </w:r>
    </w:p>
    <w:p w14:paraId="152EE640" w14:textId="77777777" w:rsidR="00444159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mengatakan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bahwa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penyakit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memiliki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berbagai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macam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nama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,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antara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lain </w:t>
      </w:r>
      <w:r w:rsidRPr="00BA348E">
        <w:rPr>
          <w:rFonts w:ascii="Times New Roman" w:eastAsia="Adobe Heiti Std R" w:hAnsi="Times New Roman" w:cs="Times New Roman"/>
          <w:i/>
          <w:sz w:val="24"/>
          <w:szCs w:val="24"/>
        </w:rPr>
        <w:t>Lyssa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Hidrofobia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tapi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di Indonesia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lebih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dikenal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sebagai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penyakit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anjing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gila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Penularan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terjadi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dari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manusia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melalui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gigita</w:t>
      </w:r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n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5" w14:textId="4343E2B1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r w:rsidRPr="00BA348E">
        <w:rPr>
          <w:rFonts w:ascii="Times New Roman" w:eastAsia="Adobe Heiti Std R" w:hAnsi="Times New Roman" w:cs="Times New Roman"/>
          <w:sz w:val="24"/>
          <w:szCs w:val="24"/>
        </w:rPr>
        <w:t>“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Virusnya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itu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banyak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di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sekitar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mulut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khususnya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saliva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liur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Melalui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gigitan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cakaran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 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virus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terbawa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menembus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kulit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masuk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dalam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tubuh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,”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katanya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6" w14:textId="77777777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Saat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terjadi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luka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terbuka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kulit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terkena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jilatan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>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kemungkinan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virus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masuk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dalam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tubuh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 “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Kulit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sebenarnya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berfungsi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sebagai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pelindung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Jika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kulit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terbuka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karena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tergores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luka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agen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infeksi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seperti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bakteri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virus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termasuk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virus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saja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masuk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jaringan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di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bawah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kulit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dengan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mudah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,”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ujarnya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7" w14:textId="4CD018CD" w:rsidR="00806E07" w:rsidRPr="00BA348E" w:rsidRDefault="00444159" w:rsidP="00BA348E">
      <w:pPr>
        <w:spacing w:before="160" w:after="160"/>
        <w:jc w:val="both"/>
        <w:rPr>
          <w:rFonts w:ascii="Times New Roman" w:eastAsia="Adobe Heiti Std R" w:hAnsi="Times New Roman" w:cs="Times New Roman"/>
          <w:b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Berikan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b/>
          <w:sz w:val="24"/>
          <w:szCs w:val="24"/>
        </w:rPr>
        <w:t>Dampak</w:t>
      </w:r>
      <w:proofErr w:type="spellEnd"/>
    </w:p>
    <w:p w14:paraId="2CBAF8A1" w14:textId="77777777" w:rsidR="00444159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Wakil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Direktur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Bidang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Pelayanan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Medis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Pendidikan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Penelitian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Keperawatan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Veteriner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fldChar w:fldCharType="begin"/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instrText xml:space="preserve"> HYPERLINK "https://rshp.fkh.unair.ac.id/" \h </w:instrTex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fldChar w:fldCharType="separate"/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fldChar w:fldCharType="end"/>
      </w:r>
      <w:hyperlink r:id="rId9">
        <w:proofErr w:type="spellStart"/>
        <w:r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Rumah</w:t>
        </w:r>
        <w:proofErr w:type="spellEnd"/>
        <w:r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Sakit</w:t>
        </w:r>
        <w:proofErr w:type="spellEnd"/>
        <w:r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He</w:t>
        </w:r>
        <w:r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wan</w:t>
        </w:r>
        <w:proofErr w:type="spellEnd"/>
        <w:r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>Pendidikan</w:t>
        </w:r>
        <w:proofErr w:type="spellEnd"/>
        <w:r w:rsidRPr="00BA348E">
          <w:rPr>
            <w:rFonts w:ascii="Times New Roman" w:eastAsia="Adobe Heiti Std R" w:hAnsi="Times New Roman" w:cs="Times New Roman"/>
            <w:color w:val="1155CC"/>
            <w:sz w:val="24"/>
            <w:szCs w:val="24"/>
            <w:u w:val="single"/>
          </w:rPr>
          <w:t xml:space="preserve"> (RSHP) UNAIR</w:t>
        </w:r>
      </w:hyperlink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tersebut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menuturkan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bahwa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virus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dapat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merusak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otak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membuat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sistem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saraf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</w:t>
      </w:r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usat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tidak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bekerja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dengan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baik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8" w14:textId="1193A91B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“Di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manapun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bagian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tubuh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yang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digigit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virus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ini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berakhir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di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otak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sistem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saraf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pusat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,”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tuturnya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Hal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>ni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tidak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hanya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terjadi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tapi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korban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gigitannya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dengan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r w:rsidRPr="00BA348E">
        <w:rPr>
          <w:rFonts w:ascii="Times New Roman" w:eastAsia="Adobe Heiti Std R" w:hAnsi="Times New Roman" w:cs="Times New Roman"/>
          <w:i/>
          <w:sz w:val="24"/>
          <w:szCs w:val="24"/>
        </w:rPr>
        <w:t>case fatality rate</w:t>
      </w:r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hampir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100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persen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A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>rtinya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,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korban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gigitan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anjing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penderita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umumnya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meninggal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dunia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9" w14:textId="0331C4E2" w:rsidR="00806E07" w:rsidRPr="00BA348E" w:rsidRDefault="00444159" w:rsidP="00BA348E">
      <w:pPr>
        <w:spacing w:before="160" w:after="160"/>
        <w:jc w:val="both"/>
        <w:rPr>
          <w:rFonts w:ascii="Times New Roman" w:eastAsia="Adobe Heiti Std R" w:hAnsi="Times New Roman" w:cs="Times New Roman"/>
          <w:b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Beberapa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b/>
          <w:sz w:val="24"/>
          <w:szCs w:val="24"/>
        </w:rPr>
        <w:t>Gejala</w:t>
      </w:r>
      <w:proofErr w:type="spellEnd"/>
    </w:p>
    <w:p w14:paraId="16457AE8" w14:textId="77777777" w:rsidR="00444159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Ada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beberapa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bentuk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gejala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penderita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yang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>waspadai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oleh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masyarakat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Ge</w:t>
      </w:r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jala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yang </w:t>
      </w:r>
      <w:proofErr w:type="spellStart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terlihat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jelas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adalah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penderita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menjadi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lebih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agresif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 “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tahap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tertentu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lebih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agresif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menggigit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apa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saja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manusia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bahkan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kayu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benda-benda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lain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digigit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,”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paparnya</w:t>
      </w:r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A" w14:textId="64B887FA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r w:rsidRPr="00BA348E">
        <w:rPr>
          <w:rFonts w:ascii="Times New Roman" w:eastAsia="Adobe Heiti Std R" w:hAnsi="Times New Roman" w:cs="Times New Roman"/>
          <w:sz w:val="24"/>
          <w:szCs w:val="24"/>
        </w:rPr>
        <w:lastRenderedPageBreak/>
        <w:t>Tapi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tahapan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lain yang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dinamakan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tahap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paralitik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tahap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ini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menjadi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lebih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diam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bahkan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mengarah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kelumpuhan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 “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tidak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banyak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bergerak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jadi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diam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sekali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,”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ucapnya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B" w14:textId="0288DE24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Kelemahan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yang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terjadi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berdampak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pula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korban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yang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digigitnya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ternak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yang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biasa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digunakan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sebagai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kurban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ternyata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dapat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terpapar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rabies. “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ternak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yang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terkena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cenderung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lebih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diam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juga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gejala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takut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air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hidrofobia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hingga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takut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terhadap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sinar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fotofobia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,”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un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>gkapnya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C" w14:textId="04F5B949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menambahkan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bahwa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terjadi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semua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 “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Memang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ini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menyerang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semua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>,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utamanya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makhluk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berdarah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panas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seperti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anjing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kucing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kelelawar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termasuk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ternak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yang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di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kebun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,”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imbuhnya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D" w14:textId="35D53700" w:rsidR="00806E07" w:rsidRPr="00BA348E" w:rsidRDefault="00444159" w:rsidP="00BA348E">
      <w:pPr>
        <w:spacing w:before="160" w:after="160"/>
        <w:jc w:val="both"/>
        <w:rPr>
          <w:rFonts w:ascii="Times New Roman" w:eastAsia="Adobe Heiti Std R" w:hAnsi="Times New Roman" w:cs="Times New Roman"/>
          <w:b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Berikan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 </w:t>
      </w:r>
      <w:proofErr w:type="spellStart"/>
      <w:r w:rsidR="00AD019C" w:rsidRPr="00BA348E">
        <w:rPr>
          <w:rFonts w:ascii="Times New Roman" w:eastAsia="Adobe Heiti Std R" w:hAnsi="Times New Roman" w:cs="Times New Roman"/>
          <w:b/>
          <w:sz w:val="24"/>
          <w:szCs w:val="24"/>
        </w:rPr>
        <w:t>Pesan</w:t>
      </w:r>
      <w:proofErr w:type="spellEnd"/>
    </w:p>
    <w:p w14:paraId="1B418817" w14:textId="77777777" w:rsidR="00F968D2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Lebih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lanjut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Nusdianto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berpesan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kepada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masyarakat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jika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mencurigai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peliharaannya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terpapar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untuk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segera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melapor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dokter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Dinas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Peternakan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Begitu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pula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bila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ada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korban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gigitan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,</w:t>
      </w:r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laporan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tetap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harus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dilakukan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E" w14:textId="3C0E8E48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r w:rsidRPr="00BA348E">
        <w:rPr>
          <w:rFonts w:ascii="Times New Roman" w:eastAsia="Adobe Heiti Std R" w:hAnsi="Times New Roman" w:cs="Times New Roman"/>
          <w:sz w:val="24"/>
          <w:szCs w:val="24"/>
        </w:rPr>
        <w:t>“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>gitu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menggigit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maka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tangkap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amankan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,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jangan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dibunuh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Supaya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kita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periksa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dulu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ini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menderita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tidak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,”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terangnya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Nusdianto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menyarankan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bagi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korban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gigitan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untuk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pergi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pelayanan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kesehatan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terdekat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agar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mendapat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penanganan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segera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0000000F" w14:textId="77777777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b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>Vaksinasi</w:t>
      </w:r>
      <w:proofErr w:type="spellEnd"/>
      <w:r w:rsidRPr="00BA348E">
        <w:rPr>
          <w:rFonts w:ascii="Times New Roman" w:eastAsia="Adobe Heiti Std R" w:hAnsi="Times New Roman" w:cs="Times New Roman"/>
          <w:b/>
          <w:sz w:val="24"/>
          <w:szCs w:val="24"/>
        </w:rPr>
        <w:t xml:space="preserve"> Rabies</w:t>
      </w:r>
    </w:p>
    <w:p w14:paraId="00000010" w14:textId="2C320968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Upaya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untuk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mencegah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terpaparnya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virus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adalah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dengan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melakukan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vaksinasi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Vaksin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sudah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tersedia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,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sehingga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masyarakat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diharapkan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lebih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proaktif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dalam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memanfaatkannya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Vaksin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dil</w:t>
      </w:r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akukan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sekali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dalam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satu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tahun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Masyarakat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bisa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mengh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>ubungi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dokter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d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>inas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p</w:t>
      </w:r>
      <w:r w:rsidRPr="00BA348E">
        <w:rPr>
          <w:rFonts w:ascii="Times New Roman" w:eastAsia="Adobe Heiti Std R" w:hAnsi="Times New Roman" w:cs="Times New Roman"/>
          <w:sz w:val="24"/>
          <w:szCs w:val="24"/>
        </w:rPr>
        <w:t>eternakan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setempat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untuk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mendapatkan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</w:p>
    <w:p w14:paraId="68E4EC11" w14:textId="77777777" w:rsidR="00F968D2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Beberapa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fasilitas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lain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seperti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vaksinasi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massal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juga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kerap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dilakukan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oleh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RSHP UNAIR.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Upaya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ini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dilakukan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guna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membantu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pemerintah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dalam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mewujudkan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Indonesia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bebas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</w:t>
      </w:r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ies </w:t>
      </w:r>
      <w:proofErr w:type="spellStart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>pada</w:t>
      </w:r>
      <w:proofErr w:type="spellEnd"/>
      <w:r w:rsidR="00F968D2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2030.</w:t>
      </w:r>
    </w:p>
    <w:p w14:paraId="00000016" w14:textId="32B8F9A8" w:rsidR="00806E07" w:rsidRPr="00BA348E" w:rsidRDefault="00AD019C" w:rsidP="00BA348E">
      <w:pPr>
        <w:spacing w:before="160" w:after="160"/>
        <w:jc w:val="both"/>
        <w:rPr>
          <w:rFonts w:ascii="Times New Roman" w:eastAsia="Adobe Heiti Std R" w:hAnsi="Times New Roman" w:cs="Times New Roman"/>
          <w:sz w:val="24"/>
          <w:szCs w:val="24"/>
        </w:rPr>
      </w:pPr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“Di RSHP UNAIR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selalu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mengadakan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vaksinasi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massal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supaya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capaian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vaksinasi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meningkat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.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Biasanya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kami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lakukan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saat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momen-momen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penting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seperti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memperingati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hari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kedokteran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hewan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dunia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atau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hari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peringatan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 xml:space="preserve"> rabies,” </w:t>
      </w:r>
      <w:proofErr w:type="spellStart"/>
      <w:r w:rsidRPr="00BA348E">
        <w:rPr>
          <w:rFonts w:ascii="Times New Roman" w:eastAsia="Adobe Heiti Std R" w:hAnsi="Times New Roman" w:cs="Times New Roman"/>
          <w:sz w:val="24"/>
          <w:szCs w:val="24"/>
        </w:rPr>
        <w:t>tutupnya</w:t>
      </w:r>
      <w:proofErr w:type="spellEnd"/>
      <w:r w:rsidRPr="00BA348E">
        <w:rPr>
          <w:rFonts w:ascii="Times New Roman" w:eastAsia="Adobe Heiti Std R" w:hAnsi="Times New Roman" w:cs="Times New Roman"/>
          <w:sz w:val="24"/>
          <w:szCs w:val="24"/>
        </w:rPr>
        <w:t>.</w:t>
      </w:r>
      <w:r w:rsidR="00444159" w:rsidRPr="00BA348E">
        <w:rPr>
          <w:rFonts w:ascii="Times New Roman" w:eastAsia="Adobe Heiti Std R" w:hAnsi="Times New Roman" w:cs="Times New Roman"/>
          <w:sz w:val="24"/>
          <w:szCs w:val="24"/>
        </w:rPr>
        <w:t xml:space="preserve"> (*)</w:t>
      </w:r>
      <w:bookmarkEnd w:id="0"/>
    </w:p>
    <w:sectPr w:rsidR="00806E07" w:rsidRPr="00BA348E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364D7" w14:textId="77777777" w:rsidR="00AD019C" w:rsidRDefault="00AD019C" w:rsidP="00BA348E">
      <w:pPr>
        <w:spacing w:line="240" w:lineRule="auto"/>
      </w:pPr>
      <w:r>
        <w:separator/>
      </w:r>
    </w:p>
  </w:endnote>
  <w:endnote w:type="continuationSeparator" w:id="0">
    <w:p w14:paraId="5B21316E" w14:textId="77777777" w:rsidR="00AD019C" w:rsidRDefault="00AD019C" w:rsidP="00BA3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D7E93" w14:textId="77777777" w:rsidR="00AD019C" w:rsidRDefault="00AD019C" w:rsidP="00BA348E">
      <w:pPr>
        <w:spacing w:line="240" w:lineRule="auto"/>
      </w:pPr>
      <w:r>
        <w:separator/>
      </w:r>
    </w:p>
  </w:footnote>
  <w:footnote w:type="continuationSeparator" w:id="0">
    <w:p w14:paraId="345C8B29" w14:textId="77777777" w:rsidR="00AD019C" w:rsidRDefault="00AD019C" w:rsidP="00BA3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C5077" w14:textId="7DBBD2B5" w:rsidR="00BA348E" w:rsidRDefault="00BA348E">
    <w:pPr>
      <w:pStyle w:val="Header"/>
    </w:pPr>
    <w:r>
      <w:rPr>
        <w:noProof/>
      </w:rPr>
      <w:drawing>
        <wp:inline distT="0" distB="0" distL="0" distR="0" wp14:anchorId="298F64CA" wp14:editId="306FB67B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07"/>
    <w:rsid w:val="00235431"/>
    <w:rsid w:val="00444159"/>
    <w:rsid w:val="00806E07"/>
    <w:rsid w:val="00AC7173"/>
    <w:rsid w:val="00AD019C"/>
    <w:rsid w:val="00BA348E"/>
    <w:rsid w:val="00F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178B8"/>
  <w15:docId w15:val="{CE6CAC53-600C-4701-897A-E0490167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A34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8E"/>
  </w:style>
  <w:style w:type="paragraph" w:styleId="Footer">
    <w:name w:val="footer"/>
    <w:basedOn w:val="Normal"/>
    <w:link w:val="FooterChar"/>
    <w:uiPriority w:val="99"/>
    <w:unhideWhenUsed/>
    <w:rsid w:val="00BA34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ir.ac.i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air.ac.i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kh.unair.ac.id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shp.fkh.unair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2023-06-23T06:45:00Z</dcterms:created>
  <dcterms:modified xsi:type="dcterms:W3CDTF">2023-06-23T07:09:00Z</dcterms:modified>
</cp:coreProperties>
</file>