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04C" w:rsidRPr="0012104C" w:rsidRDefault="0012104C" w:rsidP="0012104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210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SIARAN PERS</w:t>
      </w:r>
    </w:p>
    <w:p w:rsidR="0012104C" w:rsidRPr="0012104C" w:rsidRDefault="0012104C" w:rsidP="0012104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1210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Nomor</w:t>
      </w:r>
      <w:proofErr w:type="spellEnd"/>
      <w:r w:rsidRPr="001210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12104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377/UN3.23/MB/HM.01.03/2023</w:t>
      </w:r>
    </w:p>
    <w:p w:rsidR="0012104C" w:rsidRPr="0012104C" w:rsidRDefault="0012104C" w:rsidP="0012104C">
      <w:pPr>
        <w:spacing w:before="160" w:after="160"/>
        <w:rPr>
          <w:rFonts w:ascii="Times New Roman" w:hAnsi="Times New Roman" w:cs="Times New Roman"/>
          <w:b/>
          <w:sz w:val="24"/>
          <w:szCs w:val="24"/>
        </w:rPr>
      </w:pPr>
    </w:p>
    <w:p w:rsidR="00291165" w:rsidRPr="0012104C" w:rsidRDefault="007B3EEF" w:rsidP="0012104C">
      <w:pPr>
        <w:spacing w:before="160" w:after="1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2104C">
        <w:rPr>
          <w:rFonts w:ascii="Times New Roman" w:hAnsi="Times New Roman" w:cs="Times New Roman"/>
          <w:b/>
          <w:sz w:val="24"/>
          <w:szCs w:val="24"/>
        </w:rPr>
        <w:t>Transformasi</w:t>
      </w:r>
      <w:proofErr w:type="spellEnd"/>
      <w:r w:rsidRPr="001210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b/>
          <w:sz w:val="24"/>
          <w:szCs w:val="24"/>
        </w:rPr>
        <w:t>Pola</w:t>
      </w:r>
      <w:proofErr w:type="spellEnd"/>
      <w:r w:rsidRPr="001210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b/>
          <w:sz w:val="24"/>
          <w:szCs w:val="24"/>
        </w:rPr>
        <w:t>Kampanye</w:t>
      </w:r>
      <w:proofErr w:type="spellEnd"/>
      <w:r w:rsidRPr="001210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b/>
          <w:sz w:val="24"/>
          <w:szCs w:val="24"/>
        </w:rPr>
        <w:t>Politik</w:t>
      </w:r>
      <w:proofErr w:type="spellEnd"/>
      <w:r w:rsidRPr="001210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b/>
          <w:sz w:val="24"/>
          <w:szCs w:val="24"/>
        </w:rPr>
        <w:t>Uang</w:t>
      </w:r>
      <w:proofErr w:type="spellEnd"/>
      <w:r w:rsidRPr="001210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b/>
          <w:sz w:val="24"/>
          <w:szCs w:val="24"/>
        </w:rPr>
        <w:t>Menuju</w:t>
      </w:r>
      <w:proofErr w:type="spellEnd"/>
      <w:r w:rsidRPr="001210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b/>
          <w:sz w:val="24"/>
          <w:szCs w:val="24"/>
        </w:rPr>
        <w:t>Pemilu</w:t>
      </w:r>
      <w:proofErr w:type="spellEnd"/>
      <w:r w:rsidRPr="0012104C">
        <w:rPr>
          <w:rFonts w:ascii="Times New Roman" w:hAnsi="Times New Roman" w:cs="Times New Roman"/>
          <w:b/>
          <w:sz w:val="24"/>
          <w:szCs w:val="24"/>
        </w:rPr>
        <w:t xml:space="preserve"> 2024</w:t>
      </w:r>
    </w:p>
    <w:p w:rsidR="00291165" w:rsidRPr="0012104C" w:rsidRDefault="00291165" w:rsidP="0012104C">
      <w:pPr>
        <w:spacing w:before="160" w:after="160"/>
        <w:jc w:val="both"/>
        <w:rPr>
          <w:rFonts w:ascii="Times New Roman" w:hAnsi="Times New Roman" w:cs="Times New Roman"/>
          <w:sz w:val="24"/>
          <w:szCs w:val="24"/>
        </w:rPr>
      </w:pPr>
    </w:p>
    <w:p w:rsidR="00291165" w:rsidRPr="0012104C" w:rsidRDefault="0012104C" w:rsidP="0012104C">
      <w:pPr>
        <w:spacing w:before="160" w:after="160"/>
        <w:jc w:val="both"/>
        <w:rPr>
          <w:rFonts w:ascii="Times New Roman" w:hAnsi="Times New Roman" w:cs="Times New Roman"/>
          <w:sz w:val="24"/>
          <w:szCs w:val="24"/>
        </w:rPr>
      </w:pPr>
      <w:r w:rsidRPr="0012104C">
        <w:rPr>
          <w:rFonts w:ascii="Times New Roman" w:hAnsi="Times New Roman" w:cs="Times New Roman"/>
          <w:b/>
          <w:sz w:val="24"/>
          <w:szCs w:val="24"/>
        </w:rPr>
        <w:t xml:space="preserve">Surabaya, 21 </w:t>
      </w:r>
      <w:proofErr w:type="spellStart"/>
      <w:r w:rsidRPr="0012104C">
        <w:rPr>
          <w:rFonts w:ascii="Times New Roman" w:hAnsi="Times New Roman" w:cs="Times New Roman"/>
          <w:b/>
          <w:sz w:val="24"/>
          <w:szCs w:val="24"/>
        </w:rPr>
        <w:t>Agustus</w:t>
      </w:r>
      <w:proofErr w:type="spellEnd"/>
      <w:r w:rsidRPr="0012104C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6A2357" w:rsidRPr="001210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EEF" w:rsidRPr="0012104C">
        <w:rPr>
          <w:rFonts w:ascii="Times New Roman" w:hAnsi="Times New Roman" w:cs="Times New Roman"/>
          <w:sz w:val="24"/>
          <w:szCs w:val="24"/>
        </w:rPr>
        <w:t>-</w:t>
      </w:r>
      <w:r w:rsidR="006A2357"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EEF" w:rsidRPr="0012104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B3EEF"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EEF" w:rsidRPr="0012104C"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 w:rsidR="007B3EEF"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EEF" w:rsidRPr="0012104C">
        <w:rPr>
          <w:rFonts w:ascii="Times New Roman" w:hAnsi="Times New Roman" w:cs="Times New Roman"/>
          <w:sz w:val="24"/>
          <w:szCs w:val="24"/>
        </w:rPr>
        <w:t>pemilu</w:t>
      </w:r>
      <w:proofErr w:type="spellEnd"/>
      <w:r w:rsidR="007B3EEF" w:rsidRPr="0012104C">
        <w:rPr>
          <w:rFonts w:ascii="Times New Roman" w:hAnsi="Times New Roman" w:cs="Times New Roman"/>
          <w:sz w:val="24"/>
          <w:szCs w:val="24"/>
        </w:rPr>
        <w:t xml:space="preserve"> 2024 yang </w:t>
      </w:r>
      <w:proofErr w:type="spellStart"/>
      <w:r w:rsidR="007B3EEF" w:rsidRPr="0012104C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7B3EEF"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EEF" w:rsidRPr="0012104C">
        <w:rPr>
          <w:rFonts w:ascii="Times New Roman" w:hAnsi="Times New Roman" w:cs="Times New Roman"/>
          <w:sz w:val="24"/>
          <w:szCs w:val="24"/>
        </w:rPr>
        <w:t>mendekat</w:t>
      </w:r>
      <w:proofErr w:type="spellEnd"/>
      <w:r w:rsidR="007B3EEF" w:rsidRPr="001210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3EEF" w:rsidRPr="0012104C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="007B3EEF"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EEF" w:rsidRPr="0012104C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="007B3EEF"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EEF" w:rsidRPr="0012104C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="007B3EEF"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EEF" w:rsidRPr="0012104C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="007B3EEF"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EEF" w:rsidRPr="0012104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7B3EEF"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EEF" w:rsidRPr="0012104C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="007B3EEF"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EEF" w:rsidRPr="0012104C">
        <w:rPr>
          <w:rFonts w:ascii="Times New Roman" w:hAnsi="Times New Roman" w:cs="Times New Roman"/>
          <w:sz w:val="24"/>
          <w:szCs w:val="24"/>
        </w:rPr>
        <w:t>serius</w:t>
      </w:r>
      <w:proofErr w:type="spellEnd"/>
      <w:r w:rsidR="007B3EEF" w:rsidRPr="001210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B3EEF" w:rsidRPr="0012104C">
        <w:rPr>
          <w:rFonts w:ascii="Times New Roman" w:hAnsi="Times New Roman" w:cs="Times New Roman"/>
          <w:sz w:val="24"/>
          <w:szCs w:val="24"/>
        </w:rPr>
        <w:t>Tapi</w:t>
      </w:r>
      <w:proofErr w:type="spellEnd"/>
      <w:r w:rsidR="007B3EEF" w:rsidRPr="0012104C">
        <w:rPr>
          <w:rFonts w:ascii="Times New Roman" w:hAnsi="Times New Roman" w:cs="Times New Roman"/>
          <w:sz w:val="24"/>
          <w:szCs w:val="24"/>
        </w:rPr>
        <w:t xml:space="preserve">, </w:t>
      </w:r>
      <w:r w:rsidR="00E22458" w:rsidRPr="0012104C">
        <w:rPr>
          <w:rFonts w:ascii="Times New Roman" w:hAnsi="Times New Roman" w:cs="Times New Roman"/>
          <w:sz w:val="24"/>
          <w:szCs w:val="24"/>
        </w:rPr>
        <w:t xml:space="preserve">di era </w:t>
      </w:r>
      <w:proofErr w:type="spellStart"/>
      <w:r w:rsidR="00E22458" w:rsidRPr="0012104C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E22458"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458" w:rsidRPr="0012104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22458" w:rsidRPr="001210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3EEF" w:rsidRPr="0012104C">
        <w:rPr>
          <w:rFonts w:ascii="Times New Roman" w:hAnsi="Times New Roman" w:cs="Times New Roman"/>
          <w:sz w:val="24"/>
          <w:szCs w:val="24"/>
        </w:rPr>
        <w:t>adakah</w:t>
      </w:r>
      <w:proofErr w:type="spellEnd"/>
      <w:r w:rsidR="007B3EEF"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EEF" w:rsidRPr="0012104C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="007B3EEF"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EEF" w:rsidRPr="0012104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B3EEF"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EEF" w:rsidRPr="0012104C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7B3EEF"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EEF" w:rsidRPr="0012104C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="007B3EEF"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EEF" w:rsidRPr="0012104C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="007B3EEF" w:rsidRPr="0012104C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7B3EEF" w:rsidRPr="0012104C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7B3EEF" w:rsidRPr="0012104C">
        <w:rPr>
          <w:rFonts w:ascii="Times New Roman" w:hAnsi="Times New Roman" w:cs="Times New Roman"/>
          <w:sz w:val="24"/>
          <w:szCs w:val="24"/>
        </w:rPr>
        <w:t xml:space="preserve"> </w:t>
      </w:r>
      <w:hyperlink r:id="rId6">
        <w:proofErr w:type="spellStart"/>
        <w:r w:rsidR="007B3EEF" w:rsidRPr="0012104C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Ilmu</w:t>
        </w:r>
        <w:proofErr w:type="spellEnd"/>
        <w:r w:rsidR="007B3EEF" w:rsidRPr="0012104C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  <w:proofErr w:type="spellStart"/>
        <w:r w:rsidR="007B3EEF" w:rsidRPr="0012104C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Politik</w:t>
        </w:r>
        <w:proofErr w:type="spellEnd"/>
      </w:hyperlink>
      <w:r w:rsidR="007B3EEF" w:rsidRPr="0012104C">
        <w:rPr>
          <w:rFonts w:ascii="Times New Roman" w:hAnsi="Times New Roman" w:cs="Times New Roman"/>
          <w:sz w:val="24"/>
          <w:szCs w:val="24"/>
        </w:rPr>
        <w:t xml:space="preserve">, </w:t>
      </w:r>
      <w:hyperlink r:id="rId7">
        <w:proofErr w:type="spellStart"/>
        <w:r w:rsidR="007B3EEF" w:rsidRPr="0012104C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Fakultas</w:t>
        </w:r>
        <w:proofErr w:type="spellEnd"/>
        <w:r w:rsidR="007B3EEF" w:rsidRPr="0012104C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  <w:proofErr w:type="spellStart"/>
        <w:r w:rsidR="007B3EEF" w:rsidRPr="0012104C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Ilmu</w:t>
        </w:r>
        <w:proofErr w:type="spellEnd"/>
        <w:r w:rsidR="007B3EEF" w:rsidRPr="0012104C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  <w:proofErr w:type="spellStart"/>
        <w:r w:rsidR="007B3EEF" w:rsidRPr="0012104C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Sosial</w:t>
        </w:r>
        <w:proofErr w:type="spellEnd"/>
        <w:r w:rsidR="007B3EEF" w:rsidRPr="0012104C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  <w:proofErr w:type="spellStart"/>
        <w:r w:rsidR="007B3EEF" w:rsidRPr="0012104C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dan</w:t>
        </w:r>
        <w:proofErr w:type="spellEnd"/>
        <w:r w:rsidR="007B3EEF" w:rsidRPr="0012104C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  <w:proofErr w:type="spellStart"/>
        <w:r w:rsidR="007B3EEF" w:rsidRPr="0012104C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Politik</w:t>
        </w:r>
        <w:proofErr w:type="spellEnd"/>
        <w:r w:rsidR="007B3EEF" w:rsidRPr="0012104C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 xml:space="preserve"> (FISIP), </w:t>
        </w:r>
      </w:hyperlink>
      <w:hyperlink r:id="rId8">
        <w:proofErr w:type="spellStart"/>
        <w:r w:rsidR="007B3EEF" w:rsidRPr="0012104C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Universitas</w:t>
        </w:r>
        <w:proofErr w:type="spellEnd"/>
        <w:r w:rsidR="007B3EEF" w:rsidRPr="0012104C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  <w:proofErr w:type="spellStart"/>
        <w:r w:rsidR="007B3EEF" w:rsidRPr="0012104C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Airlangga</w:t>
        </w:r>
        <w:proofErr w:type="spellEnd"/>
        <w:r w:rsidR="007B3EEF" w:rsidRPr="0012104C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 xml:space="preserve"> (UNAIR)</w:t>
        </w:r>
      </w:hyperlink>
      <w:r w:rsidR="00FE5DC8" w:rsidRPr="001210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5DC8" w:rsidRPr="0012104C">
        <w:rPr>
          <w:rFonts w:ascii="Times New Roman" w:hAnsi="Times New Roman" w:cs="Times New Roman"/>
          <w:sz w:val="24"/>
          <w:szCs w:val="24"/>
        </w:rPr>
        <w:t>Ucu</w:t>
      </w:r>
      <w:proofErr w:type="spellEnd"/>
      <w:r w:rsidR="00FE5DC8"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DC8" w:rsidRPr="0012104C">
        <w:rPr>
          <w:rFonts w:ascii="Times New Roman" w:hAnsi="Times New Roman" w:cs="Times New Roman"/>
          <w:sz w:val="24"/>
          <w:szCs w:val="24"/>
        </w:rPr>
        <w:t>Martanto</w:t>
      </w:r>
      <w:proofErr w:type="spellEnd"/>
      <w:r w:rsidR="00FE5DC8" w:rsidRPr="0012104C">
        <w:rPr>
          <w:rFonts w:ascii="Times New Roman" w:hAnsi="Times New Roman" w:cs="Times New Roman"/>
          <w:sz w:val="24"/>
          <w:szCs w:val="24"/>
        </w:rPr>
        <w:t xml:space="preserve"> S</w:t>
      </w:r>
      <w:r w:rsidR="007B3EEF" w:rsidRPr="0012104C">
        <w:rPr>
          <w:rFonts w:ascii="Times New Roman" w:hAnsi="Times New Roman" w:cs="Times New Roman"/>
          <w:sz w:val="24"/>
          <w:szCs w:val="24"/>
        </w:rPr>
        <w:t xml:space="preserve">IP MBA, </w:t>
      </w:r>
      <w:proofErr w:type="spellStart"/>
      <w:r w:rsidR="007B3EEF" w:rsidRPr="0012104C">
        <w:rPr>
          <w:rFonts w:ascii="Times New Roman" w:hAnsi="Times New Roman" w:cs="Times New Roman"/>
          <w:sz w:val="24"/>
          <w:szCs w:val="24"/>
        </w:rPr>
        <w:t>mengungkapkan</w:t>
      </w:r>
      <w:proofErr w:type="spellEnd"/>
      <w:r w:rsidR="007B3EEF"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EEF" w:rsidRPr="0012104C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7B3EEF"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EEF" w:rsidRPr="0012104C"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 w:rsidR="007B3EEF" w:rsidRPr="0012104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B3EEF" w:rsidRPr="0012104C">
        <w:rPr>
          <w:rFonts w:ascii="Times New Roman" w:hAnsi="Times New Roman" w:cs="Times New Roman"/>
          <w:sz w:val="24"/>
          <w:szCs w:val="24"/>
        </w:rPr>
        <w:t>kritis</w:t>
      </w:r>
      <w:proofErr w:type="spellEnd"/>
      <w:r w:rsidR="007B3EEF"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EEF" w:rsidRPr="0012104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B3EEF"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EEF" w:rsidRPr="0012104C">
        <w:rPr>
          <w:rFonts w:ascii="Times New Roman" w:hAnsi="Times New Roman" w:cs="Times New Roman"/>
          <w:sz w:val="24"/>
          <w:szCs w:val="24"/>
        </w:rPr>
        <w:t>mendalam</w:t>
      </w:r>
      <w:proofErr w:type="spellEnd"/>
      <w:r w:rsidR="007B3EEF" w:rsidRPr="0012104C">
        <w:rPr>
          <w:rFonts w:ascii="Times New Roman" w:hAnsi="Times New Roman" w:cs="Times New Roman"/>
          <w:sz w:val="24"/>
          <w:szCs w:val="24"/>
        </w:rPr>
        <w:t>.</w:t>
      </w:r>
    </w:p>
    <w:p w:rsidR="00291165" w:rsidRPr="0012104C" w:rsidRDefault="007B3EEF" w:rsidP="0012104C">
      <w:pPr>
        <w:spacing w:before="160" w:after="1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12104C">
        <w:rPr>
          <w:rFonts w:ascii="Times New Roman" w:hAnsi="Times New Roman" w:cs="Times New Roman"/>
          <w:b/>
          <w:sz w:val="24"/>
          <w:szCs w:val="24"/>
        </w:rPr>
        <w:t>Potensi</w:t>
      </w:r>
      <w:proofErr w:type="spellEnd"/>
      <w:r w:rsidRPr="001210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104C">
        <w:rPr>
          <w:rFonts w:ascii="Times New Roman" w:hAnsi="Times New Roman" w:cs="Times New Roman"/>
          <w:b/>
          <w:i/>
          <w:sz w:val="24"/>
          <w:szCs w:val="24"/>
        </w:rPr>
        <w:t>Vote Buying</w:t>
      </w:r>
    </w:p>
    <w:p w:rsidR="00291165" w:rsidRPr="0012104C" w:rsidRDefault="007B3EEF" w:rsidP="0012104C">
      <w:pPr>
        <w:spacing w:before="160" w:after="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104C">
        <w:rPr>
          <w:rFonts w:ascii="Times New Roman" w:hAnsi="Times New Roman" w:cs="Times New Roman"/>
          <w:sz w:val="24"/>
          <w:szCs w:val="24"/>
        </w:rPr>
        <w:t>Ucu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berganti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pemilu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jejak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'</w:t>
      </w:r>
      <w:r w:rsidRPr="0012104C">
        <w:rPr>
          <w:rFonts w:ascii="Times New Roman" w:hAnsi="Times New Roman" w:cs="Times New Roman"/>
          <w:i/>
          <w:sz w:val="24"/>
          <w:szCs w:val="24"/>
        </w:rPr>
        <w:t>vote buying</w:t>
      </w:r>
      <w:r w:rsidRPr="0012104C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pemilu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2024.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pemilu-pemilu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Ucu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berpendapat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>, "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'</w:t>
      </w:r>
      <w:r w:rsidRPr="0012104C">
        <w:rPr>
          <w:rFonts w:ascii="Times New Roman" w:hAnsi="Times New Roman" w:cs="Times New Roman"/>
          <w:i/>
          <w:sz w:val="24"/>
          <w:szCs w:val="24"/>
        </w:rPr>
        <w:t>vote buying</w:t>
      </w:r>
      <w:r w:rsidRPr="0012104C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pemilu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2024,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mengubahnya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. Salah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penentu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intervensi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kecurangan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>,"</w:t>
      </w:r>
      <w:r w:rsidR="00FE5DC8"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Ucu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anti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di</w:t>
      </w:r>
      <w:hyperlink r:id="rId9">
        <w:r w:rsidRPr="0012104C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 xml:space="preserve"> FISIP</w:t>
        </w:r>
      </w:hyperlink>
      <w:r w:rsidRPr="0012104C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>
        <w:r w:rsidRPr="0012104C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UNAIR</w:t>
        </w:r>
      </w:hyperlink>
      <w:r w:rsidRPr="0012104C">
        <w:rPr>
          <w:rFonts w:ascii="Times New Roman" w:hAnsi="Times New Roman" w:cs="Times New Roman"/>
          <w:sz w:val="24"/>
          <w:szCs w:val="24"/>
        </w:rPr>
        <w:t>.</w:t>
      </w:r>
    </w:p>
    <w:p w:rsidR="00291165" w:rsidRPr="0012104C" w:rsidRDefault="007B3EEF" w:rsidP="0012104C">
      <w:pPr>
        <w:spacing w:before="160" w:after="1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2104C">
        <w:rPr>
          <w:rFonts w:ascii="Times New Roman" w:hAnsi="Times New Roman" w:cs="Times New Roman"/>
          <w:b/>
          <w:sz w:val="24"/>
          <w:szCs w:val="24"/>
        </w:rPr>
        <w:t>Transformasi</w:t>
      </w:r>
      <w:proofErr w:type="spellEnd"/>
      <w:r w:rsidRPr="0012104C">
        <w:rPr>
          <w:rFonts w:ascii="Times New Roman" w:hAnsi="Times New Roman" w:cs="Times New Roman"/>
          <w:b/>
          <w:sz w:val="24"/>
          <w:szCs w:val="24"/>
        </w:rPr>
        <w:t xml:space="preserve"> Era Digital</w:t>
      </w:r>
    </w:p>
    <w:p w:rsidR="00291165" w:rsidRPr="0012104C" w:rsidRDefault="007B3EEF" w:rsidP="0012104C">
      <w:pPr>
        <w:spacing w:before="160" w:after="160"/>
        <w:jc w:val="both"/>
        <w:rPr>
          <w:rFonts w:ascii="Times New Roman" w:hAnsi="Times New Roman" w:cs="Times New Roman"/>
          <w:sz w:val="24"/>
          <w:szCs w:val="24"/>
        </w:rPr>
      </w:pPr>
      <w:r w:rsidRPr="0012104C">
        <w:rPr>
          <w:rFonts w:ascii="Times New Roman" w:hAnsi="Times New Roman" w:cs="Times New Roman"/>
          <w:sz w:val="24"/>
          <w:szCs w:val="24"/>
        </w:rPr>
        <w:t xml:space="preserve">Era digital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kampanye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melarang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pemilih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suara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Ucu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menegaskan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pengawas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generasi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Z yang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terampil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FE5DC8" w:rsidRPr="0012104C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="00FE5DC8" w:rsidRPr="0012104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mengawasi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ranah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digital.</w:t>
      </w:r>
    </w:p>
    <w:p w:rsidR="00291165" w:rsidRPr="0012104C" w:rsidRDefault="007B3EEF" w:rsidP="0012104C">
      <w:pPr>
        <w:spacing w:before="160" w:after="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104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Ucu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menyoroti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kampanye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digital. </w:t>
      </w:r>
      <w:proofErr w:type="spellStart"/>
      <w:r w:rsidR="00FE5DC8" w:rsidRPr="0012104C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menekankan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>, "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Kampanye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memasuki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ranah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digital,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giveaway.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larangan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imbalan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pemilih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Bawaslu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Panwaslu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generasi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mengawasi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trik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kampanye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digital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penentu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memitigasi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>,"</w:t>
      </w:r>
      <w:r w:rsidR="00FE5DC8"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ungkapnya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>.</w:t>
      </w:r>
    </w:p>
    <w:p w:rsidR="00291165" w:rsidRPr="0012104C" w:rsidRDefault="007B3EEF" w:rsidP="0012104C">
      <w:pPr>
        <w:spacing w:before="160" w:after="1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2104C">
        <w:rPr>
          <w:rFonts w:ascii="Times New Roman" w:hAnsi="Times New Roman" w:cs="Times New Roman"/>
          <w:b/>
          <w:sz w:val="24"/>
          <w:szCs w:val="24"/>
        </w:rPr>
        <w:t>Dampak</w:t>
      </w:r>
      <w:proofErr w:type="spellEnd"/>
      <w:r w:rsidRPr="001210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b/>
          <w:sz w:val="24"/>
          <w:szCs w:val="24"/>
        </w:rPr>
        <w:t>Kampanye</w:t>
      </w:r>
      <w:proofErr w:type="spellEnd"/>
      <w:r w:rsidRPr="001210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b/>
          <w:sz w:val="24"/>
          <w:szCs w:val="24"/>
        </w:rPr>
        <w:t>Politik</w:t>
      </w:r>
      <w:proofErr w:type="spellEnd"/>
      <w:r w:rsidRPr="001210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b/>
          <w:sz w:val="24"/>
          <w:szCs w:val="24"/>
        </w:rPr>
        <w:t>Uang</w:t>
      </w:r>
      <w:proofErr w:type="spellEnd"/>
    </w:p>
    <w:p w:rsidR="00291165" w:rsidRPr="0012104C" w:rsidRDefault="007B3EEF" w:rsidP="0012104C">
      <w:pPr>
        <w:spacing w:before="160" w:after="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104C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demokrasi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representasi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Ucu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memaparkan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>, "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Pemimpin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terpilih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pengembalian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modal, yang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berdampak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k</w:t>
      </w:r>
      <w:r w:rsidR="006A2357" w:rsidRPr="0012104C">
        <w:rPr>
          <w:rFonts w:ascii="Times New Roman" w:hAnsi="Times New Roman" w:cs="Times New Roman"/>
          <w:sz w:val="24"/>
          <w:szCs w:val="24"/>
        </w:rPr>
        <w:t>ebijakan</w:t>
      </w:r>
      <w:proofErr w:type="spellEnd"/>
      <w:r w:rsidR="006A2357" w:rsidRPr="0012104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A2357" w:rsidRPr="0012104C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="006A2357"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357" w:rsidRPr="0012104C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6A2357" w:rsidRPr="0012104C"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jelasnya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>.</w:t>
      </w:r>
    </w:p>
    <w:p w:rsidR="00082144" w:rsidRDefault="00082144" w:rsidP="0012104C">
      <w:pPr>
        <w:spacing w:before="160" w:after="1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2144" w:rsidRDefault="00082144" w:rsidP="0012104C">
      <w:pPr>
        <w:spacing w:before="160" w:after="1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DC8" w:rsidRPr="0012104C" w:rsidRDefault="00FE5DC8" w:rsidP="0012104C">
      <w:pPr>
        <w:spacing w:before="160" w:after="16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12104C">
        <w:rPr>
          <w:rFonts w:ascii="Times New Roman" w:hAnsi="Times New Roman" w:cs="Times New Roman"/>
          <w:b/>
          <w:sz w:val="24"/>
          <w:szCs w:val="24"/>
        </w:rPr>
        <w:lastRenderedPageBreak/>
        <w:t>Langkah</w:t>
      </w:r>
      <w:proofErr w:type="spellEnd"/>
      <w:r w:rsidRPr="001210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b/>
          <w:sz w:val="24"/>
          <w:szCs w:val="24"/>
        </w:rPr>
        <w:t>Konkrit</w:t>
      </w:r>
      <w:proofErr w:type="spellEnd"/>
    </w:p>
    <w:p w:rsidR="00291165" w:rsidRPr="0012104C" w:rsidRDefault="007B3EEF" w:rsidP="0012104C">
      <w:pPr>
        <w:spacing w:before="160" w:after="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104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integritas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pemilu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keberlangsungan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demokrasi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pemilu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2024,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Ucu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menegaskan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konkrit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>. "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Penyelenggara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pemilu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tegas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penyadaran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bahaya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Akuntabilitas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partai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pemimpin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partai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pengusung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>,"</w:t>
      </w:r>
      <w:r w:rsidR="006A2357"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357" w:rsidRPr="0012104C">
        <w:rPr>
          <w:rFonts w:ascii="Times New Roman" w:hAnsi="Times New Roman" w:cs="Times New Roman"/>
          <w:sz w:val="24"/>
          <w:szCs w:val="24"/>
        </w:rPr>
        <w:t>tegasnya</w:t>
      </w:r>
      <w:proofErr w:type="spellEnd"/>
      <w:r w:rsidR="006A2357" w:rsidRPr="0012104C">
        <w:rPr>
          <w:rFonts w:ascii="Times New Roman" w:hAnsi="Times New Roman" w:cs="Times New Roman"/>
          <w:sz w:val="24"/>
          <w:szCs w:val="24"/>
        </w:rPr>
        <w:t>.</w:t>
      </w:r>
    </w:p>
    <w:p w:rsidR="00291165" w:rsidRPr="0012104C" w:rsidRDefault="007B3EEF" w:rsidP="0012104C">
      <w:pPr>
        <w:spacing w:before="160" w:after="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104C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ditanya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pemilu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Ucu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menyarankan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>, "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Formulasi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pemilu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demokratis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kecurangan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Transparansi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perekrutan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partai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komprehensif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diperhatikan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u</w:t>
      </w:r>
      <w:r w:rsidR="006A2357" w:rsidRPr="0012104C">
        <w:rPr>
          <w:rFonts w:ascii="Times New Roman" w:hAnsi="Times New Roman" w:cs="Times New Roman"/>
          <w:sz w:val="24"/>
          <w:szCs w:val="24"/>
        </w:rPr>
        <w:t>ntuk</w:t>
      </w:r>
      <w:proofErr w:type="spellEnd"/>
      <w:r w:rsidR="006A2357"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357" w:rsidRPr="0012104C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="006A2357"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357" w:rsidRPr="0012104C">
        <w:rPr>
          <w:rFonts w:ascii="Times New Roman" w:hAnsi="Times New Roman" w:cs="Times New Roman"/>
          <w:sz w:val="24"/>
          <w:szCs w:val="24"/>
        </w:rPr>
        <w:t>integritas</w:t>
      </w:r>
      <w:proofErr w:type="spellEnd"/>
      <w:r w:rsidR="006A2357"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357" w:rsidRPr="0012104C">
        <w:rPr>
          <w:rFonts w:ascii="Times New Roman" w:hAnsi="Times New Roman" w:cs="Times New Roman"/>
          <w:sz w:val="24"/>
          <w:szCs w:val="24"/>
        </w:rPr>
        <w:t>pemilu</w:t>
      </w:r>
      <w:proofErr w:type="spellEnd"/>
      <w:r w:rsidR="006A2357" w:rsidRPr="0012104C"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sebutnya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>.</w:t>
      </w:r>
    </w:p>
    <w:p w:rsidR="00FE5DC8" w:rsidRPr="0012104C" w:rsidRDefault="00FE5DC8" w:rsidP="0012104C">
      <w:pPr>
        <w:spacing w:before="160" w:after="1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2104C">
        <w:rPr>
          <w:rFonts w:ascii="Times New Roman" w:hAnsi="Times New Roman" w:cs="Times New Roman"/>
          <w:b/>
          <w:sz w:val="24"/>
          <w:szCs w:val="24"/>
        </w:rPr>
        <w:t>Sinergi</w:t>
      </w:r>
      <w:proofErr w:type="spellEnd"/>
      <w:r w:rsidRPr="001210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b/>
          <w:sz w:val="24"/>
          <w:szCs w:val="24"/>
        </w:rPr>
        <w:t>Berbagai</w:t>
      </w:r>
      <w:proofErr w:type="spellEnd"/>
      <w:r w:rsidRPr="001210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b/>
          <w:sz w:val="24"/>
          <w:szCs w:val="24"/>
        </w:rPr>
        <w:t>Elemen</w:t>
      </w:r>
      <w:proofErr w:type="spellEnd"/>
    </w:p>
    <w:p w:rsidR="00291165" w:rsidRPr="0012104C" w:rsidRDefault="007B3EEF" w:rsidP="0012104C">
      <w:pPr>
        <w:spacing w:before="160" w:after="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104C">
        <w:rPr>
          <w:rFonts w:ascii="Times New Roman" w:hAnsi="Times New Roman" w:cs="Times New Roman"/>
          <w:sz w:val="24"/>
          <w:szCs w:val="24"/>
        </w:rPr>
        <w:t>Mengakhiri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Ucu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menegaskan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sinergi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elemen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sipil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partai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era yang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kompleks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tantangan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panggilan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menjunjung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demokrasi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pemilu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adil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transparan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>.</w:t>
      </w:r>
    </w:p>
    <w:p w:rsidR="00291165" w:rsidRPr="0012104C" w:rsidRDefault="007B3EEF" w:rsidP="0012104C">
      <w:pPr>
        <w:spacing w:before="160" w:after="160"/>
        <w:jc w:val="both"/>
        <w:rPr>
          <w:rFonts w:ascii="Times New Roman" w:hAnsi="Times New Roman" w:cs="Times New Roman"/>
          <w:sz w:val="24"/>
          <w:szCs w:val="24"/>
        </w:rPr>
      </w:pPr>
      <w:r w:rsidRPr="0012104C">
        <w:rPr>
          <w:rFonts w:ascii="Times New Roman" w:hAnsi="Times New Roman" w:cs="Times New Roman"/>
          <w:sz w:val="24"/>
          <w:szCs w:val="24"/>
        </w:rPr>
        <w:t xml:space="preserve">"Kita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Bersama-sama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integritas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pemilu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keberlangsungan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demokrasi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>,"</w:t>
      </w:r>
      <w:r w:rsidR="006A2357" w:rsidRPr="0012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4C">
        <w:rPr>
          <w:rFonts w:ascii="Times New Roman" w:hAnsi="Times New Roman" w:cs="Times New Roman"/>
          <w:sz w:val="24"/>
          <w:szCs w:val="24"/>
        </w:rPr>
        <w:t>pungkasnya</w:t>
      </w:r>
      <w:proofErr w:type="spellEnd"/>
      <w:r w:rsidRPr="0012104C">
        <w:rPr>
          <w:rFonts w:ascii="Times New Roman" w:hAnsi="Times New Roman" w:cs="Times New Roman"/>
          <w:sz w:val="24"/>
          <w:szCs w:val="24"/>
        </w:rPr>
        <w:t>.</w:t>
      </w:r>
      <w:r w:rsidR="006A2357" w:rsidRPr="0012104C">
        <w:rPr>
          <w:rFonts w:ascii="Times New Roman" w:hAnsi="Times New Roman" w:cs="Times New Roman"/>
          <w:sz w:val="24"/>
          <w:szCs w:val="24"/>
        </w:rPr>
        <w:t xml:space="preserve"> (*)</w:t>
      </w:r>
    </w:p>
    <w:sectPr w:rsidR="00291165" w:rsidRPr="0012104C">
      <w:headerReference w:type="defaul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7ED" w:rsidRDefault="007A77ED" w:rsidP="0012104C">
      <w:pPr>
        <w:spacing w:line="240" w:lineRule="auto"/>
      </w:pPr>
      <w:r>
        <w:separator/>
      </w:r>
    </w:p>
  </w:endnote>
  <w:endnote w:type="continuationSeparator" w:id="0">
    <w:p w:rsidR="007A77ED" w:rsidRDefault="007A77ED" w:rsidP="001210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7ED" w:rsidRDefault="007A77ED" w:rsidP="0012104C">
      <w:pPr>
        <w:spacing w:line="240" w:lineRule="auto"/>
      </w:pPr>
      <w:r>
        <w:separator/>
      </w:r>
    </w:p>
  </w:footnote>
  <w:footnote w:type="continuationSeparator" w:id="0">
    <w:p w:rsidR="007A77ED" w:rsidRDefault="007A77ED" w:rsidP="001210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04C" w:rsidRDefault="0012104C">
    <w:pPr>
      <w:pStyle w:val="Header"/>
    </w:pPr>
    <w:r>
      <w:rPr>
        <w:noProof/>
      </w:rPr>
      <w:drawing>
        <wp:inline distT="0" distB="0" distL="0" distR="0">
          <wp:extent cx="5733415" cy="120904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aru-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1209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65"/>
    <w:rsid w:val="00082144"/>
    <w:rsid w:val="0012104C"/>
    <w:rsid w:val="00291165"/>
    <w:rsid w:val="006A2357"/>
    <w:rsid w:val="007A77ED"/>
    <w:rsid w:val="007B3EEF"/>
    <w:rsid w:val="00E22458"/>
    <w:rsid w:val="00FE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6EE9A0"/>
  <w15:docId w15:val="{C3D3BFCC-8488-4F9E-B329-1729F1A95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2104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04C"/>
  </w:style>
  <w:style w:type="paragraph" w:styleId="Footer">
    <w:name w:val="footer"/>
    <w:basedOn w:val="Normal"/>
    <w:link w:val="FooterChar"/>
    <w:uiPriority w:val="99"/>
    <w:unhideWhenUsed/>
    <w:rsid w:val="0012104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air.ac.id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fisip.unair.ac.id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nair.ac.id/fakultas-ilmu-sosial-dan-ilmu-politik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unair.ac.id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fisip.unair.ac.id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7</cp:revision>
  <dcterms:created xsi:type="dcterms:W3CDTF">2023-08-21T08:05:00Z</dcterms:created>
  <dcterms:modified xsi:type="dcterms:W3CDTF">2023-08-21T09:51:00Z</dcterms:modified>
</cp:coreProperties>
</file>