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961B9" w14:textId="401DDA5F" w:rsidR="002F6A8C" w:rsidRPr="002F6A8C" w:rsidRDefault="002F6A8C" w:rsidP="002F6A8C">
      <w:pPr>
        <w:spacing w:after="0" w:line="276" w:lineRule="auto"/>
        <w:ind w:firstLine="0"/>
        <w:jc w:val="center"/>
        <w:rPr>
          <w:b/>
          <w:color w:val="000000" w:themeColor="text1"/>
          <w:lang w:val="en-ID"/>
        </w:rPr>
      </w:pPr>
      <w:r w:rsidRPr="002F6A8C">
        <w:rPr>
          <w:b/>
          <w:color w:val="000000" w:themeColor="text1"/>
          <w:lang w:val="en-ID"/>
        </w:rPr>
        <w:t>SIARAN PERS</w:t>
      </w:r>
    </w:p>
    <w:p w14:paraId="544F3EE9" w14:textId="54A4F4A9" w:rsidR="002F6A8C" w:rsidRPr="002F6A8C" w:rsidRDefault="002F6A8C" w:rsidP="002F6A8C">
      <w:pPr>
        <w:spacing w:after="0" w:line="276" w:lineRule="auto"/>
        <w:ind w:firstLine="0"/>
        <w:jc w:val="center"/>
        <w:rPr>
          <w:b/>
          <w:color w:val="000000" w:themeColor="text1"/>
          <w:shd w:val="clear" w:color="auto" w:fill="FFFFFF"/>
        </w:rPr>
      </w:pPr>
      <w:proofErr w:type="spellStart"/>
      <w:r w:rsidRPr="002F6A8C">
        <w:rPr>
          <w:b/>
          <w:color w:val="000000" w:themeColor="text1"/>
          <w:lang w:val="en-ID"/>
        </w:rPr>
        <w:t>Nomor</w:t>
      </w:r>
      <w:proofErr w:type="spellEnd"/>
      <w:r w:rsidRPr="002F6A8C">
        <w:rPr>
          <w:b/>
          <w:color w:val="000000" w:themeColor="text1"/>
          <w:lang w:val="en-ID"/>
        </w:rPr>
        <w:t xml:space="preserve">: </w:t>
      </w:r>
      <w:r w:rsidRPr="002F6A8C">
        <w:rPr>
          <w:b/>
          <w:color w:val="000000" w:themeColor="text1"/>
          <w:shd w:val="clear" w:color="auto" w:fill="FFFFFF"/>
        </w:rPr>
        <w:t>424/UN3.23/MB/HM.01.03/2023</w:t>
      </w:r>
    </w:p>
    <w:p w14:paraId="574AE982" w14:textId="77777777" w:rsidR="002F6A8C" w:rsidRPr="002F6A8C" w:rsidRDefault="002F6A8C" w:rsidP="002F6A8C">
      <w:pPr>
        <w:spacing w:before="160" w:line="276" w:lineRule="auto"/>
        <w:ind w:firstLine="0"/>
        <w:rPr>
          <w:b/>
          <w:lang w:val="en-ID"/>
        </w:rPr>
      </w:pPr>
    </w:p>
    <w:p w14:paraId="00000001" w14:textId="2E50AB53" w:rsidR="00734DEE" w:rsidRPr="002F6A8C" w:rsidRDefault="00CC2A2C" w:rsidP="002F6A8C">
      <w:pPr>
        <w:spacing w:before="160" w:line="276" w:lineRule="auto"/>
        <w:ind w:firstLine="0"/>
        <w:rPr>
          <w:b/>
        </w:rPr>
      </w:pPr>
      <w:r w:rsidRPr="002F6A8C">
        <w:rPr>
          <w:b/>
        </w:rPr>
        <w:t>Guru Besar UNAIR Tawarkan Pengobatan Kanker Mulut Minim Risiko</w:t>
      </w:r>
    </w:p>
    <w:p w14:paraId="74EE258E" w14:textId="77777777" w:rsidR="002F6A8C" w:rsidRPr="002F6A8C" w:rsidRDefault="002F6A8C" w:rsidP="002F6A8C">
      <w:pPr>
        <w:spacing w:before="160" w:line="276" w:lineRule="auto"/>
        <w:ind w:firstLine="0"/>
        <w:rPr>
          <w:b/>
        </w:rPr>
      </w:pPr>
    </w:p>
    <w:p w14:paraId="00000002" w14:textId="025404EA" w:rsidR="00734DEE" w:rsidRPr="002F6A8C" w:rsidRDefault="002F6A8C" w:rsidP="002F6A8C">
      <w:pPr>
        <w:spacing w:before="160" w:line="276" w:lineRule="auto"/>
        <w:ind w:firstLine="0"/>
      </w:pPr>
      <w:r w:rsidRPr="002F6A8C">
        <w:rPr>
          <w:b/>
          <w:lang w:val="en-ID"/>
        </w:rPr>
        <w:t>Surabaya, 6 September 2023</w:t>
      </w:r>
      <w:r w:rsidR="00CC2A2C" w:rsidRPr="002F6A8C">
        <w:rPr>
          <w:b/>
        </w:rPr>
        <w:t xml:space="preserve"> </w:t>
      </w:r>
      <w:r w:rsidR="00CC2A2C" w:rsidRPr="002F6A8C">
        <w:t xml:space="preserve">– Kanker mulut menjadi salah satu permasalahan kesehatan di Indonesia. Mirisnya, banyak generasi muda kini terjangkit akibat usaha untuk terlihat ‘keren’ dengan merokok, mengonsumsi alkohol, hingga seks bebas. </w:t>
      </w:r>
    </w:p>
    <w:p w14:paraId="00000003" w14:textId="77777777" w:rsidR="00734DEE" w:rsidRPr="002F6A8C" w:rsidRDefault="00CC2A2C" w:rsidP="002F6A8C">
      <w:pPr>
        <w:spacing w:before="160" w:line="276" w:lineRule="auto"/>
        <w:ind w:firstLine="0"/>
      </w:pPr>
      <w:r w:rsidRPr="002F6A8C">
        <w:t>Hingga saat ini, belum ada pengobatan yang da</w:t>
      </w:r>
      <w:r w:rsidRPr="002F6A8C">
        <w:t xml:space="preserve">pat menyembuhkan kanker dengan sempurna tanpa efek samping. </w:t>
      </w:r>
      <w:r w:rsidRPr="002F6A8C">
        <w:rPr>
          <w:color w:val="000000"/>
        </w:rPr>
        <w:t xml:space="preserve">Pilihan pengobatan kanker mulut </w:t>
      </w:r>
      <w:r w:rsidRPr="002F6A8C">
        <w:t>saat ini</w:t>
      </w:r>
      <w:r w:rsidRPr="002F6A8C">
        <w:rPr>
          <w:color w:val="000000"/>
        </w:rPr>
        <w:t xml:space="preserve"> adalah pembedahan, radioterapi, kemoterapi, atau kombinasinya yang ketiganya masing-masing memiliki efek samping. </w:t>
      </w:r>
    </w:p>
    <w:p w14:paraId="00000004" w14:textId="4EE719F9" w:rsidR="00734DEE" w:rsidRPr="002F6A8C" w:rsidRDefault="00CC2A2C" w:rsidP="002F6A8C">
      <w:pPr>
        <w:spacing w:before="160" w:line="276" w:lineRule="auto"/>
        <w:ind w:firstLine="0"/>
        <w:rPr>
          <w:color w:val="000000"/>
        </w:rPr>
      </w:pPr>
      <w:r w:rsidRPr="002F6A8C">
        <w:t xml:space="preserve">Guna mengatasi masalah tersebut, </w:t>
      </w:r>
      <w:r w:rsidRPr="002F6A8C">
        <w:rPr>
          <w:color w:val="000000"/>
        </w:rPr>
        <w:t>Prof Dr</w:t>
      </w:r>
      <w:r w:rsidRPr="002F6A8C">
        <w:rPr>
          <w:color w:val="000000"/>
        </w:rPr>
        <w:t xml:space="preserve"> Hendrik Setia Budi drg MKes PBO menawarkan solusi alternatifnya dengan menggunakan bahan-b</w:t>
      </w:r>
      <w:bookmarkStart w:id="0" w:name="_GoBack"/>
      <w:bookmarkEnd w:id="0"/>
      <w:r w:rsidRPr="002F6A8C">
        <w:rPr>
          <w:color w:val="000000"/>
        </w:rPr>
        <w:t xml:space="preserve">ahan alami. Hal itu ia sampaikan bersamaan dengan pengukuhannya sebagai Guru Besar </w:t>
      </w:r>
      <w:r w:rsidRPr="002F6A8C">
        <w:fldChar w:fldCharType="begin"/>
      </w:r>
      <w:r w:rsidRPr="002F6A8C">
        <w:instrText xml:space="preserve"> HYPERLINK "http://unair.ac.id" \h </w:instrText>
      </w:r>
      <w:r w:rsidRPr="002F6A8C">
        <w:fldChar w:fldCharType="separate"/>
      </w:r>
      <w:r w:rsidRPr="002F6A8C">
        <w:rPr>
          <w:color w:val="0563C1"/>
          <w:u w:val="single"/>
        </w:rPr>
        <w:t>Universitas Airlangga</w:t>
      </w:r>
      <w:r w:rsidRPr="002F6A8C">
        <w:rPr>
          <w:color w:val="0563C1"/>
          <w:u w:val="single"/>
        </w:rPr>
        <w:fldChar w:fldCharType="end"/>
      </w:r>
      <w:r w:rsidRPr="002F6A8C">
        <w:rPr>
          <w:color w:val="000000"/>
        </w:rPr>
        <w:t xml:space="preserve"> (UNAIR) di Aula Garuda</w:t>
      </w:r>
      <w:r w:rsidRPr="002F6A8C">
        <w:rPr>
          <w:color w:val="000000"/>
        </w:rPr>
        <w:t xml:space="preserve"> Mukti Kampus MERR-C pada Se</w:t>
      </w:r>
      <w:proofErr w:type="spellStart"/>
      <w:r w:rsidR="005A70BA">
        <w:rPr>
          <w:color w:val="000000"/>
          <w:lang w:val="en-ID"/>
        </w:rPr>
        <w:t>lasa</w:t>
      </w:r>
      <w:proofErr w:type="spellEnd"/>
      <w:r w:rsidR="005A70BA">
        <w:rPr>
          <w:color w:val="000000"/>
          <w:lang w:val="en-ID"/>
        </w:rPr>
        <w:t xml:space="preserve"> </w:t>
      </w:r>
      <w:r w:rsidRPr="002F6A8C">
        <w:rPr>
          <w:color w:val="000000"/>
        </w:rPr>
        <w:t>(5/9/2023).</w:t>
      </w:r>
    </w:p>
    <w:p w14:paraId="00000005" w14:textId="77777777" w:rsidR="00734DEE" w:rsidRPr="002F6A8C" w:rsidRDefault="00CC2A2C" w:rsidP="002F6A8C">
      <w:pPr>
        <w:spacing w:before="160" w:line="276" w:lineRule="auto"/>
        <w:ind w:firstLine="0"/>
        <w:rPr>
          <w:color w:val="000000"/>
        </w:rPr>
      </w:pPr>
      <w:r w:rsidRPr="002F6A8C">
        <w:rPr>
          <w:color w:val="000000"/>
        </w:rPr>
        <w:t xml:space="preserve">“Keluhan (akibat efek samping </w:t>
      </w:r>
      <w:r w:rsidRPr="002F6A8C">
        <w:t>pengobatan</w:t>
      </w:r>
      <w:r w:rsidRPr="002F6A8C">
        <w:rPr>
          <w:color w:val="000000"/>
        </w:rPr>
        <w:t xml:space="preserve">, Red) itu dapat menyebabkan pasien jadi tidak nyaman </w:t>
      </w:r>
      <w:r w:rsidRPr="002F6A8C">
        <w:t>sehingga</w:t>
      </w:r>
      <w:r w:rsidRPr="002F6A8C">
        <w:rPr>
          <w:color w:val="000000"/>
        </w:rPr>
        <w:t xml:space="preserve"> timbul penyakit lain menyertainya. Adanya sel kanker tersisa </w:t>
      </w:r>
      <w:r w:rsidRPr="002F6A8C">
        <w:t>pasca kemoterapi</w:t>
      </w:r>
      <w:r w:rsidRPr="002F6A8C">
        <w:rPr>
          <w:color w:val="000000"/>
        </w:rPr>
        <w:t xml:space="preserve"> dan radiografi akan menyebabkan</w:t>
      </w:r>
      <w:r w:rsidRPr="002F6A8C">
        <w:rPr>
          <w:color w:val="000000"/>
        </w:rPr>
        <w:t xml:space="preserve"> sel kanker akan resisten,” ungkapnya. </w:t>
      </w:r>
    </w:p>
    <w:p w14:paraId="00000006" w14:textId="77777777" w:rsidR="00734DEE" w:rsidRPr="002F6A8C" w:rsidRDefault="00CC2A2C" w:rsidP="002F6A8C">
      <w:pPr>
        <w:spacing w:before="160" w:line="276" w:lineRule="auto"/>
        <w:ind w:firstLine="0"/>
        <w:rPr>
          <w:b/>
          <w:color w:val="000000"/>
        </w:rPr>
      </w:pPr>
      <w:r w:rsidRPr="002F6A8C">
        <w:rPr>
          <w:b/>
          <w:color w:val="000000"/>
        </w:rPr>
        <w:t>Gunakan Pendekatan TME</w:t>
      </w:r>
    </w:p>
    <w:p w14:paraId="00000007" w14:textId="77777777" w:rsidR="00734DEE" w:rsidRPr="002F6A8C" w:rsidRDefault="00CC2A2C" w:rsidP="002F6A8C">
      <w:pPr>
        <w:spacing w:before="160" w:line="276" w:lineRule="auto"/>
        <w:ind w:firstLine="0"/>
      </w:pPr>
      <w:r w:rsidRPr="002F6A8C">
        <w:t xml:space="preserve">Dalam orasinya yang berjudul </w:t>
      </w:r>
      <w:r w:rsidRPr="002F6A8C">
        <w:rPr>
          <w:i/>
        </w:rPr>
        <w:t>Inovasi Terapi Kanker Rongga Mulut Melalui Target Lingkungan Mikro Tumor</w:t>
      </w:r>
      <w:r w:rsidRPr="002F6A8C">
        <w:t>, Hendrik mengusulkan Lingkungan Mikro Tumor (TME). Menurutnya, TME menjadi salah satu pende</w:t>
      </w:r>
      <w:r w:rsidRPr="002F6A8C">
        <w:t>katan untuk mengatasi kanker dengan meminimalisir efek samping dari pengobatan yang telah ada.</w:t>
      </w:r>
    </w:p>
    <w:p w14:paraId="00000008" w14:textId="77777777" w:rsidR="00734DEE" w:rsidRPr="002F6A8C" w:rsidRDefault="00CC2A2C" w:rsidP="002F6A8C">
      <w:pPr>
        <w:spacing w:before="160" w:line="276" w:lineRule="auto"/>
        <w:ind w:firstLine="0"/>
        <w:rPr>
          <w:color w:val="000000"/>
        </w:rPr>
      </w:pPr>
      <w:r w:rsidRPr="002F6A8C">
        <w:rPr>
          <w:color w:val="000000"/>
        </w:rPr>
        <w:t>“Penargetan selektif sel dan interaksi dengan lingkungan mikro tumor (TME) mulut menjadi harapan strategi yang lebih baik dalam menekan pertumbuhan tumor dan jug</w:t>
      </w:r>
      <w:r w:rsidRPr="002F6A8C">
        <w:rPr>
          <w:color w:val="000000"/>
        </w:rPr>
        <w:t xml:space="preserve">a pengelolaan efek samping pada jaringan normal,” jelasnya. </w:t>
      </w:r>
    </w:p>
    <w:p w14:paraId="00000009" w14:textId="77777777" w:rsidR="00734DEE" w:rsidRPr="002F6A8C" w:rsidRDefault="00CC2A2C" w:rsidP="002F6A8C">
      <w:pPr>
        <w:spacing w:before="160" w:line="276" w:lineRule="auto"/>
        <w:ind w:firstLine="0"/>
        <w:rPr>
          <w:color w:val="000000"/>
        </w:rPr>
      </w:pPr>
      <w:r w:rsidRPr="002F6A8C">
        <w:rPr>
          <w:color w:val="000000"/>
        </w:rPr>
        <w:t xml:space="preserve">Hingga saat ini, sambung Hendrik, hanya beberapa negara yang menggunakan pendekatan ini. </w:t>
      </w:r>
      <w:r w:rsidRPr="002F6A8C">
        <w:t xml:space="preserve">Hendrik menyebut jika ia </w:t>
      </w:r>
      <w:r w:rsidRPr="002F6A8C">
        <w:rPr>
          <w:color w:val="000000"/>
        </w:rPr>
        <w:t xml:space="preserve">menjadi salah satu pengembang TME di Indonesia </w:t>
      </w:r>
      <w:r w:rsidRPr="002F6A8C">
        <w:t>karena melihat prospek</w:t>
      </w:r>
      <w:r w:rsidRPr="002F6A8C">
        <w:rPr>
          <w:color w:val="000000"/>
        </w:rPr>
        <w:t xml:space="preserve"> perkembanga</w:t>
      </w:r>
      <w:r w:rsidRPr="002F6A8C">
        <w:rPr>
          <w:color w:val="000000"/>
        </w:rPr>
        <w:t>nnya di masa yang akan datang.</w:t>
      </w:r>
    </w:p>
    <w:p w14:paraId="0000000A" w14:textId="77777777" w:rsidR="00734DEE" w:rsidRPr="002F6A8C" w:rsidRDefault="00CC2A2C" w:rsidP="002F6A8C">
      <w:pPr>
        <w:spacing w:before="160" w:line="276" w:lineRule="auto"/>
        <w:ind w:firstLine="0"/>
        <w:rPr>
          <w:color w:val="000000"/>
        </w:rPr>
      </w:pPr>
      <w:r w:rsidRPr="002F6A8C">
        <w:rPr>
          <w:color w:val="000000"/>
        </w:rPr>
        <w:t xml:space="preserve">“Topik terapi </w:t>
      </w:r>
      <w:r w:rsidRPr="002F6A8C">
        <w:rPr>
          <w:i/>
          <w:color w:val="000000"/>
        </w:rPr>
        <w:t>targeting</w:t>
      </w:r>
      <w:r w:rsidRPr="002F6A8C">
        <w:rPr>
          <w:color w:val="000000"/>
        </w:rPr>
        <w:t xml:space="preserve"> pada TME hingga di tahun 2023 masih menunjukkan kebaharuan sehingga dapat berkembang lebih banyak lagi,” ujarnya. </w:t>
      </w:r>
    </w:p>
    <w:p w14:paraId="056D696F" w14:textId="77777777" w:rsidR="002F6A8C" w:rsidRDefault="002F6A8C" w:rsidP="002F6A8C">
      <w:pPr>
        <w:spacing w:before="160" w:line="276" w:lineRule="auto"/>
        <w:ind w:firstLine="0"/>
        <w:rPr>
          <w:b/>
          <w:color w:val="000000"/>
        </w:rPr>
      </w:pPr>
    </w:p>
    <w:p w14:paraId="31874901" w14:textId="77777777" w:rsidR="002F6A8C" w:rsidRDefault="002F6A8C" w:rsidP="002F6A8C">
      <w:pPr>
        <w:spacing w:before="160" w:line="276" w:lineRule="auto"/>
        <w:ind w:firstLine="0"/>
        <w:rPr>
          <w:b/>
          <w:color w:val="000000"/>
        </w:rPr>
      </w:pPr>
    </w:p>
    <w:p w14:paraId="0000000B" w14:textId="517285E3" w:rsidR="00734DEE" w:rsidRPr="002F6A8C" w:rsidRDefault="00CC2A2C" w:rsidP="002F6A8C">
      <w:pPr>
        <w:spacing w:before="160" w:line="276" w:lineRule="auto"/>
        <w:ind w:firstLine="0"/>
        <w:rPr>
          <w:b/>
          <w:color w:val="000000"/>
        </w:rPr>
      </w:pPr>
      <w:r w:rsidRPr="002F6A8C">
        <w:rPr>
          <w:b/>
          <w:color w:val="000000"/>
        </w:rPr>
        <w:lastRenderedPageBreak/>
        <w:t>Manfaatkan Bahan Alami</w:t>
      </w:r>
    </w:p>
    <w:p w14:paraId="0000000C" w14:textId="77777777" w:rsidR="00734DEE" w:rsidRPr="002F6A8C" w:rsidRDefault="00CC2A2C" w:rsidP="002F6A8C">
      <w:pPr>
        <w:spacing w:before="160" w:line="276" w:lineRule="auto"/>
        <w:ind w:firstLine="0"/>
      </w:pPr>
      <w:r w:rsidRPr="002F6A8C">
        <w:t>Pemanfaatan bahan-bahan alam menjadi salah satu kunci agar efek</w:t>
      </w:r>
      <w:r w:rsidRPr="002F6A8C">
        <w:t xml:space="preserve"> samping dari pemanfaatan pengobatan kanker lebih rendah. K</w:t>
      </w:r>
      <w:r w:rsidRPr="002F6A8C">
        <w:rPr>
          <w:color w:val="000000"/>
        </w:rPr>
        <w:t>andungan senyawa aktif dari bahan alam seperti asam heksadekanoat, kurkumin, kuersetin, melatonin, resveratrol memiliki kemampuan dalam mengubah lingkungan mikro tumor</w:t>
      </w:r>
      <w:r w:rsidRPr="002F6A8C">
        <w:t xml:space="preserve"> atau TME.</w:t>
      </w:r>
    </w:p>
    <w:p w14:paraId="0000000D" w14:textId="77777777" w:rsidR="00734DEE" w:rsidRPr="002F6A8C" w:rsidRDefault="00CC2A2C" w:rsidP="002F6A8C">
      <w:pPr>
        <w:spacing w:before="160" w:line="276" w:lineRule="auto"/>
        <w:ind w:firstLine="0"/>
        <w:rPr>
          <w:color w:val="000000"/>
        </w:rPr>
      </w:pPr>
      <w:r w:rsidRPr="002F6A8C">
        <w:t>Lebih lanjut, Hendr</w:t>
      </w:r>
      <w:r w:rsidRPr="002F6A8C">
        <w:t>ik mengungkapkan jika bahan-bahan alam itu tidak bisa menjadi satu-satunya komponen anti-kanker. Efektivitasnya akan semakin maksimal apabila berkombinasi dengan metode-metode yang tepat.</w:t>
      </w:r>
    </w:p>
    <w:p w14:paraId="0000000E" w14:textId="77777777" w:rsidR="00734DEE" w:rsidRPr="002F6A8C" w:rsidRDefault="00CC2A2C" w:rsidP="002F6A8C">
      <w:pPr>
        <w:spacing w:before="160" w:line="276" w:lineRule="auto"/>
        <w:ind w:firstLine="0"/>
        <w:rPr>
          <w:color w:val="000000"/>
        </w:rPr>
      </w:pPr>
      <w:r w:rsidRPr="002F6A8C">
        <w:rPr>
          <w:color w:val="000000"/>
        </w:rPr>
        <w:t xml:space="preserve">“Karena senyawa tersebut memiliki penyerapan atau </w:t>
      </w:r>
      <w:r w:rsidRPr="002F6A8C">
        <w:t xml:space="preserve">absorpsi </w:t>
      </w:r>
      <w:r w:rsidRPr="002F6A8C">
        <w:rPr>
          <w:color w:val="000000"/>
        </w:rPr>
        <w:t>dan bioav</w:t>
      </w:r>
      <w:r w:rsidRPr="002F6A8C">
        <w:rPr>
          <w:color w:val="000000"/>
        </w:rPr>
        <w:t xml:space="preserve">ailabilitas yang rendah sehingga akan mengurangi efikasi dalam penggunaannya. Hal ini dapat </w:t>
      </w:r>
      <w:r w:rsidRPr="002F6A8C">
        <w:t xml:space="preserve">teratasi </w:t>
      </w:r>
      <w:r w:rsidRPr="002F6A8C">
        <w:rPr>
          <w:color w:val="000000"/>
        </w:rPr>
        <w:t>dengan pembuatan sediaan dalam bentuk nanopartikel dapat menghantarkan senyawa aktif sebagai antikanker yang efektif untuk memodulasi TME,” sambungnya.</w:t>
      </w:r>
    </w:p>
    <w:p w14:paraId="00000012" w14:textId="1D76F46E" w:rsidR="00734DEE" w:rsidRPr="002F6A8C" w:rsidRDefault="00CC2A2C" w:rsidP="002F6A8C">
      <w:pPr>
        <w:spacing w:before="160" w:line="276" w:lineRule="auto"/>
        <w:ind w:firstLine="0"/>
        <w:rPr>
          <w:color w:val="000000"/>
        </w:rPr>
      </w:pPr>
      <w:r w:rsidRPr="002F6A8C">
        <w:rPr>
          <w:color w:val="000000"/>
        </w:rPr>
        <w:t>“Pe</w:t>
      </w:r>
      <w:r w:rsidRPr="002F6A8C">
        <w:rPr>
          <w:color w:val="000000"/>
        </w:rPr>
        <w:t>nargetan selektif sel dan interaksi dengan lingkungan mikro tumor menjadi harapan strategi yang lebih baik dalam menekan pertumbuhan tumor dan juga pengelolaan efek samping yang normal,” simpulnya. (*)</w:t>
      </w:r>
    </w:p>
    <w:sectPr w:rsidR="00734DEE" w:rsidRPr="002F6A8C">
      <w:head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BE08E" w14:textId="77777777" w:rsidR="00CC2A2C" w:rsidRDefault="00CC2A2C" w:rsidP="002F6A8C">
      <w:pPr>
        <w:spacing w:after="0" w:line="240" w:lineRule="auto"/>
      </w:pPr>
      <w:r>
        <w:separator/>
      </w:r>
    </w:p>
  </w:endnote>
  <w:endnote w:type="continuationSeparator" w:id="0">
    <w:p w14:paraId="5855D8B4" w14:textId="77777777" w:rsidR="00CC2A2C" w:rsidRDefault="00CC2A2C" w:rsidP="002F6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7E2B4" w14:textId="77777777" w:rsidR="00CC2A2C" w:rsidRDefault="00CC2A2C" w:rsidP="002F6A8C">
      <w:pPr>
        <w:spacing w:after="0" w:line="240" w:lineRule="auto"/>
      </w:pPr>
      <w:r>
        <w:separator/>
      </w:r>
    </w:p>
  </w:footnote>
  <w:footnote w:type="continuationSeparator" w:id="0">
    <w:p w14:paraId="42CC4CDB" w14:textId="77777777" w:rsidR="00CC2A2C" w:rsidRDefault="00CC2A2C" w:rsidP="002F6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93A93" w14:textId="5D68D535" w:rsidR="002F6A8C" w:rsidRDefault="002F6A8C" w:rsidP="002F6A8C">
    <w:pPr>
      <w:pStyle w:val="Header"/>
      <w:ind w:firstLine="0"/>
    </w:pPr>
    <w:r>
      <w:rPr>
        <w:noProof/>
        <w:lang w:val="en-US"/>
      </w:rPr>
      <w:drawing>
        <wp:inline distT="0" distB="0" distL="0" distR="0" wp14:anchorId="19C844D2" wp14:editId="10D39610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30DF2"/>
    <w:multiLevelType w:val="multilevel"/>
    <w:tmpl w:val="7FB81A1E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DEE"/>
    <w:rsid w:val="002F6A8C"/>
    <w:rsid w:val="005A70BA"/>
    <w:rsid w:val="00734DEE"/>
    <w:rsid w:val="00CC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75C1E"/>
  <w15:docId w15:val="{4C391B30-3219-4823-9209-D9A0A7257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C62"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4345"/>
    <w:pPr>
      <w:keepNext/>
      <w:keepLines/>
      <w:ind w:firstLine="0"/>
      <w:jc w:val="center"/>
      <w:outlineLvl w:val="0"/>
    </w:pPr>
    <w:rPr>
      <w:rFonts w:eastAsiaTheme="majorEastAsia" w:cstheme="majorBidi"/>
      <w:b/>
      <w:kern w:val="2"/>
      <w:szCs w:val="32"/>
      <w:lang w:val="en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345"/>
    <w:pPr>
      <w:keepNext/>
      <w:keepLines/>
      <w:numPr>
        <w:numId w:val="1"/>
      </w:numPr>
      <w:ind w:left="0" w:firstLine="0"/>
      <w:jc w:val="left"/>
      <w:outlineLvl w:val="1"/>
    </w:pPr>
    <w:rPr>
      <w:rFonts w:eastAsiaTheme="majorEastAsia" w:cstheme="majorBidi"/>
      <w:b/>
      <w:color w:val="000000" w:themeColor="text1"/>
      <w:kern w:val="2"/>
      <w:szCs w:val="26"/>
      <w:lang w:val="en-ID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34F8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94345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4345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36554"/>
    <w:rPr>
      <w:rFonts w:ascii="Times New Roman" w:eastAsiaTheme="majorEastAsia" w:hAnsi="Times New Roman" w:cstheme="majorBidi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8737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8737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F6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A8C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2F6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A8C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6M1ansDMCBWXBHzulTU07rHAYg==">CgMxLjA4AHIhMW42bkMteDhoSk9VVFpmOEVQdlVFZkc0cGxlZ2l4bTI1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2023-09-05T03:59:00Z</dcterms:created>
  <dcterms:modified xsi:type="dcterms:W3CDTF">2023-09-06T06:29:00Z</dcterms:modified>
</cp:coreProperties>
</file>