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0DAA30A" w:rsidR="00EE5BE8" w:rsidRPr="00A500A6" w:rsidRDefault="00FB4E7E" w:rsidP="00A500A6">
      <w:pPr>
        <w:spacing w:after="0" w:line="276" w:lineRule="auto"/>
        <w:ind w:firstLine="0"/>
        <w:jc w:val="center"/>
        <w:rPr>
          <w:b/>
          <w:color w:val="000000" w:themeColor="text1"/>
        </w:rPr>
      </w:pPr>
      <w:r w:rsidRPr="00A500A6">
        <w:rPr>
          <w:b/>
          <w:color w:val="000000" w:themeColor="text1"/>
        </w:rPr>
        <w:t>SIARAN PERS</w:t>
      </w:r>
    </w:p>
    <w:p w14:paraId="3EAD9C89" w14:textId="66ED27E6" w:rsidR="00A500A6" w:rsidRPr="00A500A6" w:rsidRDefault="00A500A6" w:rsidP="00A500A6">
      <w:pPr>
        <w:spacing w:after="0" w:line="276" w:lineRule="auto"/>
        <w:ind w:firstLine="0"/>
        <w:jc w:val="center"/>
        <w:rPr>
          <w:b/>
          <w:color w:val="000000" w:themeColor="text1"/>
          <w:lang w:val="en-ID"/>
        </w:rPr>
      </w:pPr>
      <w:proofErr w:type="spellStart"/>
      <w:r w:rsidRPr="00A500A6">
        <w:rPr>
          <w:b/>
          <w:color w:val="000000" w:themeColor="text1"/>
          <w:lang w:val="en-ID"/>
        </w:rPr>
        <w:t>Nomor</w:t>
      </w:r>
      <w:proofErr w:type="spellEnd"/>
      <w:r w:rsidRPr="00A500A6">
        <w:rPr>
          <w:b/>
          <w:color w:val="000000" w:themeColor="text1"/>
          <w:lang w:val="en-ID"/>
        </w:rPr>
        <w:t xml:space="preserve">: </w:t>
      </w:r>
      <w:r w:rsidRPr="00A500A6">
        <w:rPr>
          <w:b/>
          <w:color w:val="000000" w:themeColor="text1"/>
          <w:shd w:val="clear" w:color="auto" w:fill="FFFFFF"/>
        </w:rPr>
        <w:t>453/UN3.23/MB/HM.01.03/2023</w:t>
      </w:r>
    </w:p>
    <w:p w14:paraId="6820A080" w14:textId="77777777" w:rsidR="00A500A6" w:rsidRPr="00A500A6" w:rsidRDefault="00A500A6" w:rsidP="00A500A6">
      <w:pPr>
        <w:spacing w:before="160" w:line="276" w:lineRule="auto"/>
        <w:ind w:firstLine="0"/>
        <w:rPr>
          <w:b/>
          <w:lang w:val="en-ID"/>
        </w:rPr>
      </w:pPr>
    </w:p>
    <w:p w14:paraId="00000002" w14:textId="77777777" w:rsidR="00EE5BE8" w:rsidRPr="00A500A6" w:rsidRDefault="00FB4E7E" w:rsidP="00A500A6">
      <w:pPr>
        <w:spacing w:before="160" w:line="276" w:lineRule="auto"/>
        <w:ind w:firstLine="0"/>
        <w:rPr>
          <w:b/>
        </w:rPr>
      </w:pPr>
      <w:r w:rsidRPr="00A500A6">
        <w:rPr>
          <w:b/>
        </w:rPr>
        <w:t>Tim PKM UNAIR Bantu Atasi Stunting di Bangkalan</w:t>
      </w:r>
    </w:p>
    <w:p w14:paraId="7122C6D3" w14:textId="77777777" w:rsidR="00A500A6" w:rsidRPr="00A500A6" w:rsidRDefault="00A500A6" w:rsidP="00A500A6">
      <w:pPr>
        <w:spacing w:before="160" w:line="276" w:lineRule="auto"/>
        <w:ind w:firstLine="0"/>
        <w:rPr>
          <w:b/>
        </w:rPr>
      </w:pPr>
    </w:p>
    <w:p w14:paraId="00000003" w14:textId="46BA38D3" w:rsidR="00EE5BE8" w:rsidRPr="00A500A6" w:rsidRDefault="00FB4E7E" w:rsidP="00A500A6">
      <w:pPr>
        <w:spacing w:before="160" w:line="276" w:lineRule="auto"/>
        <w:ind w:firstLine="0"/>
      </w:pPr>
      <w:r w:rsidRPr="00A500A6">
        <w:rPr>
          <w:b/>
        </w:rPr>
        <w:t xml:space="preserve">Surabaya, 13 September 2023 </w:t>
      </w:r>
      <w:r w:rsidRPr="00A500A6">
        <w:t xml:space="preserve">– Tim PKM </w:t>
      </w:r>
      <w:hyperlink r:id="rId8">
        <w:r w:rsidRPr="00A500A6">
          <w:rPr>
            <w:color w:val="0563C1"/>
            <w:u w:val="single"/>
          </w:rPr>
          <w:t>Universitas Airlangga</w:t>
        </w:r>
      </w:hyperlink>
      <w:r w:rsidRPr="00A500A6">
        <w:t xml:space="preserve"> (UNAIR) turut unjuk gigi dalam mengatasi stunting. Mereka adalah Ahmad Ahda Maulana yang memimpin Verdian Agus Saputra, Alvia Mita Ayu Permani, dan Afrohiyatid Diniyah hingga lolos pendanaan PKM.</w:t>
      </w:r>
    </w:p>
    <w:p w14:paraId="00000004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 xml:space="preserve">Proposal yang mereka ajukan adalah </w:t>
      </w:r>
      <w:r w:rsidRPr="00A500A6">
        <w:rPr>
          <w:i/>
        </w:rPr>
        <w:t>Rancang Bangun Model Isl</w:t>
      </w:r>
      <w:r w:rsidRPr="00A500A6">
        <w:rPr>
          <w:i/>
        </w:rPr>
        <w:t xml:space="preserve">amic Social Finance untuk Stunting Guna Mendukung Terwujudnya Good Health and Well-Being SDGs di Kabupaten Bangkalan. </w:t>
      </w:r>
      <w:r w:rsidRPr="00A500A6">
        <w:t>Pemilihan Kabupaten Bangkalan menimbang fakta bahwa Bangakalan menyumbang populasi stunting tertinggi di Jawa Timur.</w:t>
      </w:r>
    </w:p>
    <w:p w14:paraId="00000005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>“Di Jawa Timur, tingk</w:t>
      </w:r>
      <w:r w:rsidRPr="00A500A6">
        <w:t>at prevalensi stunting tertinggi ada di Kabupaten Bangkalan dengan angka 28,2% atau sebanyak 1.931 balita terjangkit stunting,” ungkap Ahda mewakili tim pada Selasa (12/9/2023).</w:t>
      </w:r>
    </w:p>
    <w:p w14:paraId="00000006" w14:textId="77777777" w:rsidR="00EE5BE8" w:rsidRPr="00A500A6" w:rsidRDefault="00FB4E7E" w:rsidP="00A500A6">
      <w:pPr>
        <w:spacing w:before="160" w:line="276" w:lineRule="auto"/>
        <w:ind w:firstLine="0"/>
        <w:rPr>
          <w:b/>
        </w:rPr>
      </w:pPr>
      <w:r w:rsidRPr="00A500A6">
        <w:rPr>
          <w:b/>
        </w:rPr>
        <w:t>Manfaatkan Islamic Social Finance</w:t>
      </w:r>
    </w:p>
    <w:p w14:paraId="00000007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>Ahda bersama keempat anggota tim lainnya mem</w:t>
      </w:r>
      <w:r w:rsidRPr="00A500A6">
        <w:t xml:space="preserve">anfaatkan model </w:t>
      </w:r>
      <w:r w:rsidRPr="00A500A6">
        <w:rPr>
          <w:i/>
        </w:rPr>
        <w:t>islamic social finance</w:t>
      </w:r>
      <w:r w:rsidRPr="00A500A6">
        <w:t xml:space="preserve"> (ISF) guna menyelesaikan permasalahan itu. Tim tersebut melihat bahwa pada riset-riset sebelumnya, pemanfaatan IS</w:t>
      </w:r>
      <w:bookmarkStart w:id="0" w:name="_GoBack"/>
      <w:bookmarkEnd w:id="0"/>
      <w:r w:rsidRPr="00A500A6">
        <w:t xml:space="preserve">F hanya berfokus pada sektor ekonomi, pembiayaan usaha, bantuan anak yatim, dan pendidikan. </w:t>
      </w:r>
    </w:p>
    <w:p w14:paraId="00000008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>Padahal, pe</w:t>
      </w:r>
      <w:r w:rsidRPr="00A500A6">
        <w:t>rmasalahan masyarakat Indonesia tidak hanya berputar pada hal-hal itu. Kesehatan juga menjadi aspek fundamental penentu kualitas hidup dan masih jarang terlibat dengan pemanfaatan dana ISF.</w:t>
      </w:r>
    </w:p>
    <w:p w14:paraId="00000009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>“Dalam riset ini kami mengaitkan mengenai permasalahan di sektor k</w:t>
      </w:r>
      <w:r w:rsidRPr="00A500A6">
        <w:t>esehatan khususnya di stunting karena beberapa faktor stunting juga berkaitan dengan ekonomi dan konsumsi nutrisi,” jelasnya.</w:t>
      </w:r>
    </w:p>
    <w:p w14:paraId="0000000A" w14:textId="77777777" w:rsidR="00EE5BE8" w:rsidRPr="00A500A6" w:rsidRDefault="00FB4E7E" w:rsidP="00A500A6">
      <w:pPr>
        <w:spacing w:before="160" w:line="276" w:lineRule="auto"/>
        <w:ind w:firstLine="0"/>
        <w:rPr>
          <w:b/>
        </w:rPr>
      </w:pPr>
      <w:r w:rsidRPr="00A500A6">
        <w:rPr>
          <w:b/>
        </w:rPr>
        <w:t>Jalin Kerja Sama dengan Sejumlah Pemangku Kepentingan</w:t>
      </w:r>
    </w:p>
    <w:p w14:paraId="0000000B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>Tim PKM UNAIR itu melihat dana ISF</w:t>
      </w:r>
      <w:r w:rsidRPr="00A500A6">
        <w:rPr>
          <w:i/>
        </w:rPr>
        <w:t xml:space="preserve"> </w:t>
      </w:r>
      <w:r w:rsidRPr="00A500A6">
        <w:t>memiliki potensi yang besar. Kendati demi</w:t>
      </w:r>
      <w:r w:rsidRPr="00A500A6">
        <w:t>kian, mereka juga sadar bahwa efektivitas program akan berjalan maksimal ketika mereka bekerja sama dengan sejumlah pemangku kepentingan yang tepat.</w:t>
      </w:r>
    </w:p>
    <w:p w14:paraId="0000000C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lastRenderedPageBreak/>
        <w:t>“Dari riset, kami menginovasikan antara stunting dengan ISF mengoordinasikan beberapa OPD di Kabupaten Bang</w:t>
      </w:r>
      <w:r w:rsidRPr="00A500A6">
        <w:t>kalan seperti DKBP3A dan Dinkes yang memang terjun secara langsung menangani stunting serta Baznas Kabupaten Bangkalan,” sebutnya.</w:t>
      </w:r>
    </w:p>
    <w:p w14:paraId="0000000D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 xml:space="preserve">Salah satu data penting datang dari Dinas Pemberdayaan Perempuan Perlindungan Anak dan Keluarga Berencana (DP3AKB) Kabupaten </w:t>
      </w:r>
      <w:r w:rsidRPr="00A500A6">
        <w:t>Bangkalan. Tim itu menemukan bahwa salah satu faktor tingginya angka stunting di Bangkalan berkaitan dengan tingkat ekonomi.</w:t>
      </w:r>
    </w:p>
    <w:p w14:paraId="0000000E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>Di sisi lain, Baznas sebagai penghimpun dana ISF  masih belum secara khusus menyalurkan dana untuk fokus pada pengentasan stunting.</w:t>
      </w:r>
      <w:r w:rsidRPr="00A500A6">
        <w:t xml:space="preserve"> Dengan demikian, perlu adanya kolaborasi sinergis dari setiap pemangku kepentingan agar stunting di Bangkalan dapat segera teratasi dan setiap elemen masyarakat dapat merasakannnya.</w:t>
      </w:r>
    </w:p>
    <w:p w14:paraId="0000000F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 xml:space="preserve">“Oleh karena itu, perlu dukungan penuh dari berbagai kalangan, baik dari </w:t>
      </w:r>
      <w:r w:rsidRPr="00A500A6">
        <w:t>masyarakat, lembaga, maupun pemerintah,” lanjutnya.</w:t>
      </w:r>
    </w:p>
    <w:p w14:paraId="00000010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>Dengan begitu, Ahda bersama tim pelaksana mendapatkan kemudahan pengembangan dan implementasi berdasarkan data yang mereka dapatkan. Sebagai tindak lanjut, mereka kemudian mengaitkan beberapa teori sehing</w:t>
      </w:r>
      <w:r w:rsidRPr="00A500A6">
        <w:t>ga dapat membentuk satu model kebijakan dan langkah tepat bagi masyarakat Bangkalan. (*)</w:t>
      </w:r>
    </w:p>
    <w:p w14:paraId="00000011" w14:textId="77777777" w:rsidR="00EE5BE8" w:rsidRPr="00A500A6" w:rsidRDefault="00EE5BE8" w:rsidP="00A500A6">
      <w:pPr>
        <w:spacing w:before="160" w:line="276" w:lineRule="auto"/>
        <w:ind w:firstLine="0"/>
      </w:pPr>
    </w:p>
    <w:p w14:paraId="00000012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>Caption 1: Tim PKM Universitas Airlangga bersama Narasumber dari Baznas (Foto: Dokumentasi Pribadi)</w:t>
      </w:r>
    </w:p>
    <w:p w14:paraId="00000013" w14:textId="77777777" w:rsidR="00EE5BE8" w:rsidRPr="00A500A6" w:rsidRDefault="00FB4E7E" w:rsidP="00A500A6">
      <w:pPr>
        <w:spacing w:before="160" w:line="276" w:lineRule="auto"/>
        <w:ind w:firstLine="0"/>
      </w:pPr>
      <w:r w:rsidRPr="00A500A6">
        <w:t>Caption 2: Tim Tim PKM Universitas Airlangga bersama Narasumber da</w:t>
      </w:r>
      <w:r w:rsidRPr="00A500A6">
        <w:t>ri DP3AKB (Foto: Dokumentasi Pribadi)</w:t>
      </w:r>
    </w:p>
    <w:sectPr w:rsidR="00EE5BE8" w:rsidRPr="00A500A6">
      <w:head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216FC" w14:textId="77777777" w:rsidR="00FB4E7E" w:rsidRDefault="00FB4E7E" w:rsidP="00A500A6">
      <w:pPr>
        <w:spacing w:after="0" w:line="240" w:lineRule="auto"/>
      </w:pPr>
      <w:r>
        <w:separator/>
      </w:r>
    </w:p>
  </w:endnote>
  <w:endnote w:type="continuationSeparator" w:id="0">
    <w:p w14:paraId="62064561" w14:textId="77777777" w:rsidR="00FB4E7E" w:rsidRDefault="00FB4E7E" w:rsidP="00A5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1D912" w14:textId="77777777" w:rsidR="00FB4E7E" w:rsidRDefault="00FB4E7E" w:rsidP="00A500A6">
      <w:pPr>
        <w:spacing w:after="0" w:line="240" w:lineRule="auto"/>
      </w:pPr>
      <w:r>
        <w:separator/>
      </w:r>
    </w:p>
  </w:footnote>
  <w:footnote w:type="continuationSeparator" w:id="0">
    <w:p w14:paraId="3941BF2C" w14:textId="77777777" w:rsidR="00FB4E7E" w:rsidRDefault="00FB4E7E" w:rsidP="00A50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6F32F" w14:textId="5C2BD9A6" w:rsidR="00A500A6" w:rsidRDefault="00A500A6" w:rsidP="00A500A6">
    <w:pPr>
      <w:pStyle w:val="Header"/>
      <w:ind w:firstLine="0"/>
    </w:pPr>
    <w:r>
      <w:rPr>
        <w:noProof/>
        <w:lang w:val="en-US"/>
      </w:rPr>
      <w:drawing>
        <wp:inline distT="0" distB="0" distL="0" distR="0" wp14:anchorId="19499477" wp14:editId="23B5CA1B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C65BD"/>
    <w:multiLevelType w:val="multilevel"/>
    <w:tmpl w:val="B80C3332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E8"/>
    <w:rsid w:val="00A500A6"/>
    <w:rsid w:val="00EE5BE8"/>
    <w:rsid w:val="00FB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A676F"/>
  <w15:docId w15:val="{CCE42000-8EE8-41E8-8128-B66DF21C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C62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345"/>
    <w:pPr>
      <w:keepNext/>
      <w:keepLines/>
      <w:ind w:firstLine="0"/>
      <w:jc w:val="center"/>
      <w:outlineLvl w:val="0"/>
    </w:pPr>
    <w:rPr>
      <w:rFonts w:eastAsiaTheme="majorEastAsia" w:cstheme="majorBidi"/>
      <w:b/>
      <w:kern w:val="2"/>
      <w:szCs w:val="32"/>
      <w:lang w:val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345"/>
    <w:pPr>
      <w:keepNext/>
      <w:keepLines/>
      <w:numPr>
        <w:numId w:val="1"/>
      </w:numPr>
      <w:ind w:left="0" w:firstLine="0"/>
      <w:jc w:val="left"/>
      <w:outlineLvl w:val="1"/>
    </w:pPr>
    <w:rPr>
      <w:rFonts w:eastAsiaTheme="majorEastAsia" w:cstheme="majorBidi"/>
      <w:b/>
      <w:color w:val="000000" w:themeColor="text1"/>
      <w:kern w:val="2"/>
      <w:szCs w:val="26"/>
      <w:lang w:val="en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34F8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9434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434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6554"/>
    <w:rPr>
      <w:rFonts w:ascii="Times New Roman" w:eastAsiaTheme="majorEastAsia" w:hAnsi="Times New Roman" w:cstheme="majorBidi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737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737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50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0A6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A50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0A6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air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TsjUOg13Yo6GS5hr0PRslND+g==">CgMxLjA4AHIhMVNIV2tFbDN2dmxaQkVtVHFJTFBPWlI4cE5SOVBUS3pm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2023-09-05T16:30:00Z</dcterms:created>
  <dcterms:modified xsi:type="dcterms:W3CDTF">2023-09-14T04:03:00Z</dcterms:modified>
</cp:coreProperties>
</file>