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B224B7" w14:textId="3C5B43F0" w:rsidR="001124D1" w:rsidRPr="001124D1" w:rsidRDefault="001124D1" w:rsidP="001124D1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1124D1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SIARAN PERS</w:t>
      </w:r>
    </w:p>
    <w:p w14:paraId="144A348B" w14:textId="080A5321" w:rsidR="001124D1" w:rsidRPr="001124D1" w:rsidRDefault="001124D1" w:rsidP="001124D1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1124D1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Nomor</w:t>
      </w:r>
      <w:proofErr w:type="spellEnd"/>
      <w:r w:rsidRPr="001124D1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: </w:t>
      </w:r>
      <w:r w:rsidRPr="001124D1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536/UN3.23/MB/HM.01.03/2023</w:t>
      </w:r>
    </w:p>
    <w:p w14:paraId="0F23BEC1" w14:textId="77777777" w:rsidR="001124D1" w:rsidRPr="001124D1" w:rsidRDefault="001124D1" w:rsidP="001124D1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</w:p>
    <w:p w14:paraId="7CAADC14" w14:textId="5C90CA6A" w:rsidR="005C3578" w:rsidRPr="001124D1" w:rsidRDefault="006277B3" w:rsidP="001124D1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1124D1">
        <w:rPr>
          <w:rFonts w:ascii="Times New Roman" w:hAnsi="Times New Roman" w:cs="Times New Roman"/>
          <w:b/>
          <w:sz w:val="24"/>
          <w:szCs w:val="24"/>
          <w:lang w:val="en-US"/>
        </w:rPr>
        <w:t>Gubes</w:t>
      </w:r>
      <w:proofErr w:type="spellEnd"/>
      <w:r w:rsidRPr="001124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5C3578" w:rsidRPr="001124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UNAIR </w:t>
      </w:r>
      <w:proofErr w:type="spellStart"/>
      <w:r w:rsidRPr="001124D1">
        <w:rPr>
          <w:rFonts w:ascii="Times New Roman" w:hAnsi="Times New Roman" w:cs="Times New Roman"/>
          <w:b/>
          <w:sz w:val="24"/>
          <w:szCs w:val="24"/>
          <w:lang w:val="en-US"/>
        </w:rPr>
        <w:t>Ulas</w:t>
      </w:r>
      <w:proofErr w:type="spellEnd"/>
      <w:r w:rsidR="005C3578" w:rsidRPr="001124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Model </w:t>
      </w:r>
      <w:proofErr w:type="spellStart"/>
      <w:r w:rsidR="005C3578" w:rsidRPr="001124D1">
        <w:rPr>
          <w:rFonts w:ascii="Times New Roman" w:hAnsi="Times New Roman" w:cs="Times New Roman"/>
          <w:b/>
          <w:sz w:val="24"/>
          <w:szCs w:val="24"/>
          <w:lang w:val="en-US"/>
        </w:rPr>
        <w:t>Sistem</w:t>
      </w:r>
      <w:proofErr w:type="spellEnd"/>
      <w:r w:rsidR="005C3578" w:rsidRPr="001124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5C3578" w:rsidRPr="001124D1">
        <w:rPr>
          <w:rFonts w:ascii="Times New Roman" w:hAnsi="Times New Roman" w:cs="Times New Roman"/>
          <w:b/>
          <w:sz w:val="24"/>
          <w:szCs w:val="24"/>
          <w:lang w:val="en-US"/>
        </w:rPr>
        <w:t>Pasar</w:t>
      </w:r>
      <w:proofErr w:type="spellEnd"/>
      <w:r w:rsidR="005C3578" w:rsidRPr="001124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5C3578" w:rsidRPr="001124D1">
        <w:rPr>
          <w:rFonts w:ascii="Times New Roman" w:hAnsi="Times New Roman" w:cs="Times New Roman"/>
          <w:b/>
          <w:sz w:val="24"/>
          <w:szCs w:val="24"/>
          <w:lang w:val="en-US"/>
        </w:rPr>
        <w:t>Ta’awun</w:t>
      </w:r>
      <w:proofErr w:type="spellEnd"/>
      <w:r w:rsidRPr="001124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102137" w:rsidRPr="001124D1">
        <w:rPr>
          <w:rFonts w:ascii="Times New Roman" w:hAnsi="Times New Roman" w:cs="Times New Roman"/>
          <w:b/>
          <w:sz w:val="24"/>
          <w:szCs w:val="24"/>
          <w:lang w:val="en-US"/>
        </w:rPr>
        <w:t>u</w:t>
      </w:r>
      <w:r w:rsidRPr="001124D1">
        <w:rPr>
          <w:rFonts w:ascii="Times New Roman" w:hAnsi="Times New Roman" w:cs="Times New Roman"/>
          <w:b/>
          <w:sz w:val="24"/>
          <w:szCs w:val="24"/>
          <w:lang w:val="en-US"/>
        </w:rPr>
        <w:t>ntuk</w:t>
      </w:r>
      <w:proofErr w:type="spellEnd"/>
      <w:r w:rsidRPr="001124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124D1">
        <w:rPr>
          <w:rFonts w:ascii="Times New Roman" w:hAnsi="Times New Roman" w:cs="Times New Roman"/>
          <w:b/>
          <w:sz w:val="24"/>
          <w:szCs w:val="24"/>
          <w:lang w:val="en-US"/>
        </w:rPr>
        <w:t>Turunkan</w:t>
      </w:r>
      <w:proofErr w:type="spellEnd"/>
      <w:r w:rsidRPr="001124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124D1">
        <w:rPr>
          <w:rFonts w:ascii="Times New Roman" w:hAnsi="Times New Roman" w:cs="Times New Roman"/>
          <w:b/>
          <w:sz w:val="24"/>
          <w:szCs w:val="24"/>
          <w:lang w:val="en-US"/>
        </w:rPr>
        <w:t>Kesejangan</w:t>
      </w:r>
      <w:proofErr w:type="spellEnd"/>
    </w:p>
    <w:p w14:paraId="3107667A" w14:textId="77777777" w:rsidR="00AB4A60" w:rsidRPr="001124D1" w:rsidRDefault="00AB4A60" w:rsidP="001124D1">
      <w:pPr>
        <w:spacing w:before="16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2955991" w14:textId="5ED74C10" w:rsidR="00A55718" w:rsidRPr="001124D1" w:rsidRDefault="001124D1" w:rsidP="001124D1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124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Surabaya, 26 </w:t>
      </w:r>
      <w:proofErr w:type="spellStart"/>
      <w:r w:rsidRPr="001124D1">
        <w:rPr>
          <w:rFonts w:ascii="Times New Roman" w:hAnsi="Times New Roman" w:cs="Times New Roman"/>
          <w:b/>
          <w:sz w:val="24"/>
          <w:szCs w:val="24"/>
          <w:lang w:val="en-US"/>
        </w:rPr>
        <w:t>Oktober</w:t>
      </w:r>
      <w:proofErr w:type="spellEnd"/>
      <w:r w:rsidRPr="001124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2023</w:t>
      </w:r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>Dosen</w:t>
      </w:r>
      <w:proofErr w:type="spellEnd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>Fakultas</w:t>
      </w:r>
      <w:proofErr w:type="spellEnd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>Ekonomi</w:t>
      </w:r>
      <w:proofErr w:type="spellEnd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>Bisnis</w:t>
      </w:r>
      <w:proofErr w:type="spellEnd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(FEB) </w:t>
      </w:r>
      <w:proofErr w:type="spellStart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>Universitas</w:t>
      </w:r>
      <w:proofErr w:type="spellEnd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>Airlangga</w:t>
      </w:r>
      <w:proofErr w:type="spellEnd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(UNAIR), Prof </w:t>
      </w:r>
      <w:proofErr w:type="spellStart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>Dr</w:t>
      </w:r>
      <w:proofErr w:type="spellEnd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Muhammad </w:t>
      </w:r>
      <w:proofErr w:type="spellStart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>Nafik</w:t>
      </w:r>
      <w:proofErr w:type="spellEnd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>Hadi</w:t>
      </w:r>
      <w:proofErr w:type="spellEnd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>Ryandono</w:t>
      </w:r>
      <w:proofErr w:type="spellEnd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>MSi</w:t>
      </w:r>
      <w:proofErr w:type="spellEnd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>dikukuhkan</w:t>
      </w:r>
      <w:proofErr w:type="spellEnd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25936" w:rsidRPr="001124D1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uru </w:t>
      </w:r>
      <w:proofErr w:type="spellStart"/>
      <w:r w:rsidR="00E25936" w:rsidRPr="001124D1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>esar</w:t>
      </w:r>
      <w:proofErr w:type="spellEnd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>bidang</w:t>
      </w:r>
      <w:proofErr w:type="spellEnd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>Ilmu</w:t>
      </w:r>
      <w:proofErr w:type="spellEnd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>Ekonomi</w:t>
      </w:r>
      <w:proofErr w:type="spellEnd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>Keuangan</w:t>
      </w:r>
      <w:proofErr w:type="spellEnd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>Sosial</w:t>
      </w:r>
      <w:proofErr w:type="spellEnd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Islam. </w:t>
      </w:r>
      <w:proofErr w:type="spellStart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>pengukuhannya</w:t>
      </w:r>
      <w:proofErr w:type="spellEnd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25936" w:rsidRPr="001124D1">
        <w:rPr>
          <w:rFonts w:ascii="Times New Roman" w:hAnsi="Times New Roman" w:cs="Times New Roman"/>
          <w:sz w:val="24"/>
          <w:szCs w:val="24"/>
          <w:lang w:val="en-US"/>
        </w:rPr>
        <w:t>berlangsung</w:t>
      </w:r>
      <w:proofErr w:type="spellEnd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>pada</w:t>
      </w:r>
      <w:proofErr w:type="spellEnd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Rabu (25/10/2023) di Aula Garuda </w:t>
      </w:r>
      <w:proofErr w:type="spellStart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>Mukti</w:t>
      </w:r>
      <w:proofErr w:type="spellEnd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>Kampus</w:t>
      </w:r>
      <w:proofErr w:type="spellEnd"/>
      <w:r w:rsidR="006A7EB8"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MERR-(C), UNAIR.</w:t>
      </w:r>
    </w:p>
    <w:p w14:paraId="4A62D671" w14:textId="0387AE4F" w:rsidR="006A7EB8" w:rsidRPr="001124D1" w:rsidRDefault="006A7EB8" w:rsidP="001124D1">
      <w:pPr>
        <w:spacing w:before="16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124D1">
        <w:rPr>
          <w:rFonts w:ascii="Times New Roman" w:hAnsi="Times New Roman" w:cs="Times New Roman"/>
          <w:sz w:val="24"/>
          <w:szCs w:val="24"/>
          <w:lang w:val="en-US"/>
        </w:rPr>
        <w:t>Pada</w:t>
      </w:r>
      <w:proofErr w:type="spellEnd"/>
      <w:r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124D1">
        <w:rPr>
          <w:rFonts w:ascii="Times New Roman" w:hAnsi="Times New Roman" w:cs="Times New Roman"/>
          <w:sz w:val="24"/>
          <w:szCs w:val="24"/>
          <w:lang w:val="en-US"/>
        </w:rPr>
        <w:t>pengukuhannya</w:t>
      </w:r>
      <w:proofErr w:type="spellEnd"/>
      <w:r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, Prof </w:t>
      </w:r>
      <w:proofErr w:type="spellStart"/>
      <w:r w:rsidRPr="001124D1">
        <w:rPr>
          <w:rFonts w:ascii="Times New Roman" w:hAnsi="Times New Roman" w:cs="Times New Roman"/>
          <w:sz w:val="24"/>
          <w:szCs w:val="24"/>
          <w:lang w:val="en-US"/>
        </w:rPr>
        <w:t>Nafik</w:t>
      </w:r>
      <w:proofErr w:type="spellEnd"/>
      <w:r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124D1">
        <w:rPr>
          <w:rFonts w:ascii="Times New Roman" w:hAnsi="Times New Roman" w:cs="Times New Roman"/>
          <w:sz w:val="24"/>
          <w:szCs w:val="24"/>
          <w:lang w:val="en-US"/>
        </w:rPr>
        <w:t>menyampaikan</w:t>
      </w:r>
      <w:proofErr w:type="spellEnd"/>
      <w:r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124D1">
        <w:rPr>
          <w:rFonts w:ascii="Times New Roman" w:hAnsi="Times New Roman" w:cs="Times New Roman"/>
          <w:sz w:val="24"/>
          <w:szCs w:val="24"/>
          <w:lang w:val="en-US"/>
        </w:rPr>
        <w:t>orasi</w:t>
      </w:r>
      <w:proofErr w:type="spellEnd"/>
      <w:r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124D1">
        <w:rPr>
          <w:rFonts w:ascii="Times New Roman" w:hAnsi="Times New Roman" w:cs="Times New Roman"/>
          <w:sz w:val="24"/>
          <w:szCs w:val="24"/>
          <w:lang w:val="en-US"/>
        </w:rPr>
        <w:t>ilmiah</w:t>
      </w:r>
      <w:proofErr w:type="spellEnd"/>
      <w:r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124D1">
        <w:rPr>
          <w:rFonts w:ascii="Times New Roman" w:hAnsi="Times New Roman" w:cs="Times New Roman"/>
          <w:sz w:val="24"/>
          <w:szCs w:val="24"/>
          <w:lang w:val="en-US"/>
        </w:rPr>
        <w:t>berjudul</w:t>
      </w:r>
      <w:proofErr w:type="spellEnd"/>
      <w:r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124D1">
        <w:rPr>
          <w:rFonts w:ascii="Times New Roman" w:hAnsi="Times New Roman" w:cs="Times New Roman"/>
          <w:i/>
          <w:iCs/>
          <w:sz w:val="24"/>
          <w:szCs w:val="24"/>
          <w:lang w:val="en-US"/>
        </w:rPr>
        <w:t>Pasar</w:t>
      </w:r>
      <w:proofErr w:type="spellEnd"/>
      <w:r w:rsidRPr="001124D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proofErr w:type="gramStart"/>
      <w:r w:rsidRPr="001124D1">
        <w:rPr>
          <w:rFonts w:ascii="Times New Roman" w:hAnsi="Times New Roman" w:cs="Times New Roman"/>
          <w:i/>
          <w:iCs/>
          <w:sz w:val="24"/>
          <w:szCs w:val="24"/>
          <w:lang w:val="en-US"/>
        </w:rPr>
        <w:t>Ta’awun</w:t>
      </w:r>
      <w:proofErr w:type="spellEnd"/>
      <w:r w:rsidRPr="001124D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:</w:t>
      </w:r>
      <w:proofErr w:type="gramEnd"/>
      <w:r w:rsidRPr="001124D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124D1">
        <w:rPr>
          <w:rFonts w:ascii="Times New Roman" w:hAnsi="Times New Roman" w:cs="Times New Roman"/>
          <w:i/>
          <w:iCs/>
          <w:sz w:val="24"/>
          <w:szCs w:val="24"/>
          <w:lang w:val="en-US"/>
        </w:rPr>
        <w:t>Solusi</w:t>
      </w:r>
      <w:proofErr w:type="spellEnd"/>
      <w:r w:rsidRPr="001124D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124D1">
        <w:rPr>
          <w:rFonts w:ascii="Times New Roman" w:hAnsi="Times New Roman" w:cs="Times New Roman"/>
          <w:i/>
          <w:iCs/>
          <w:sz w:val="24"/>
          <w:szCs w:val="24"/>
          <w:lang w:val="en-US"/>
        </w:rPr>
        <w:t>Kesenjangan</w:t>
      </w:r>
      <w:proofErr w:type="spellEnd"/>
      <w:r w:rsidRPr="001124D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124D1">
        <w:rPr>
          <w:rFonts w:ascii="Times New Roman" w:hAnsi="Times New Roman" w:cs="Times New Roman"/>
          <w:i/>
          <w:iCs/>
          <w:sz w:val="24"/>
          <w:szCs w:val="24"/>
          <w:lang w:val="en-US"/>
        </w:rPr>
        <w:t>Ekonomi</w:t>
      </w:r>
      <w:proofErr w:type="spellEnd"/>
      <w:r w:rsidRPr="001124D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124D1">
        <w:rPr>
          <w:rFonts w:ascii="Times New Roman" w:hAnsi="Times New Roman" w:cs="Times New Roman"/>
          <w:i/>
          <w:iCs/>
          <w:sz w:val="24"/>
          <w:szCs w:val="24"/>
          <w:lang w:val="en-US"/>
        </w:rPr>
        <w:t>dan</w:t>
      </w:r>
      <w:proofErr w:type="spellEnd"/>
      <w:r w:rsidRPr="001124D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124D1">
        <w:rPr>
          <w:rFonts w:ascii="Times New Roman" w:hAnsi="Times New Roman" w:cs="Times New Roman"/>
          <w:i/>
          <w:iCs/>
          <w:sz w:val="24"/>
          <w:szCs w:val="24"/>
          <w:lang w:val="en-US"/>
        </w:rPr>
        <w:t>Ketidakadilan</w:t>
      </w:r>
      <w:proofErr w:type="spellEnd"/>
      <w:r w:rsidRPr="001124D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124D1">
        <w:rPr>
          <w:rFonts w:ascii="Times New Roman" w:hAnsi="Times New Roman" w:cs="Times New Roman"/>
          <w:i/>
          <w:iCs/>
          <w:sz w:val="24"/>
          <w:szCs w:val="24"/>
          <w:lang w:val="en-US"/>
        </w:rPr>
        <w:t>Pasar</w:t>
      </w:r>
      <w:proofErr w:type="spellEnd"/>
      <w:r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124D1">
        <w:rPr>
          <w:rFonts w:ascii="Times New Roman" w:hAnsi="Times New Roman" w:cs="Times New Roman"/>
          <w:sz w:val="24"/>
          <w:szCs w:val="24"/>
          <w:lang w:val="en-US"/>
        </w:rPr>
        <w:t>Ia</w:t>
      </w:r>
      <w:proofErr w:type="spellEnd"/>
      <w:r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124D1">
        <w:rPr>
          <w:rFonts w:ascii="Times New Roman" w:hAnsi="Times New Roman" w:cs="Times New Roman"/>
          <w:sz w:val="24"/>
          <w:szCs w:val="24"/>
          <w:lang w:val="en-US"/>
        </w:rPr>
        <w:t>menyampaikan</w:t>
      </w:r>
      <w:proofErr w:type="spellEnd"/>
      <w:r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124D1">
        <w:rPr>
          <w:rFonts w:ascii="Times New Roman" w:hAnsi="Times New Roman" w:cs="Times New Roman"/>
          <w:sz w:val="24"/>
          <w:szCs w:val="24"/>
          <w:lang w:val="en-US"/>
        </w:rPr>
        <w:t>bahwa</w:t>
      </w:r>
      <w:proofErr w:type="spellEnd"/>
      <w:r w:rsidRPr="001124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02137" w:rsidRPr="001124D1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1124D1">
        <w:rPr>
          <w:rFonts w:ascii="Times New Roman" w:hAnsi="Times New Roman" w:cs="Times New Roman"/>
          <w:color w:val="000000"/>
          <w:sz w:val="24"/>
          <w:szCs w:val="24"/>
        </w:rPr>
        <w:t>asar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ta’awun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akan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melayani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golongan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mampu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membeli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maupun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. Hal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itu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akan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memberikan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konsep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bahwa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pasar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ta’awun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merupakan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sarana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mempertemukan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mereka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membutuhkan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mereka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memberi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21576A8" w14:textId="723F78CB" w:rsidR="00A81456" w:rsidRPr="001124D1" w:rsidRDefault="00A81456" w:rsidP="001124D1">
      <w:pPr>
        <w:spacing w:before="16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24D1">
        <w:rPr>
          <w:rFonts w:ascii="Times New Roman" w:hAnsi="Times New Roman" w:cs="Times New Roman"/>
          <w:color w:val="000000"/>
          <w:sz w:val="24"/>
          <w:szCs w:val="24"/>
        </w:rPr>
        <w:t>“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Ilmu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ekonomi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konvensional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membedakan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antara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keinginan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kebutuhan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Paradigma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ini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melahirkan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persaingan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memperebutkan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sumberdaya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alam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semesta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ini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diwujudkan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pasar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color w:val="000000"/>
          <w:sz w:val="24"/>
          <w:szCs w:val="24"/>
        </w:rPr>
        <w:t>persaingan</w:t>
      </w:r>
      <w:proofErr w:type="spellEnd"/>
      <w:r w:rsidRPr="001124D1">
        <w:rPr>
          <w:rFonts w:ascii="Times New Roman" w:hAnsi="Times New Roman" w:cs="Times New Roman"/>
          <w:color w:val="000000"/>
          <w:sz w:val="24"/>
          <w:szCs w:val="24"/>
        </w:rPr>
        <w:t>,”</w:t>
      </w:r>
      <w:r w:rsidR="004F4C33" w:rsidRPr="001124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4C33" w:rsidRPr="001124D1">
        <w:rPr>
          <w:rFonts w:ascii="Times New Roman" w:hAnsi="Times New Roman" w:cs="Times New Roman"/>
          <w:color w:val="000000"/>
          <w:sz w:val="24"/>
          <w:szCs w:val="24"/>
        </w:rPr>
        <w:t>ungkapnya</w:t>
      </w:r>
      <w:proofErr w:type="spellEnd"/>
      <w:r w:rsidR="004F4C33" w:rsidRPr="001124D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14C69CA" w14:textId="3E4B2992" w:rsidR="004F4C33" w:rsidRPr="001124D1" w:rsidRDefault="004F4C33" w:rsidP="001124D1">
      <w:pPr>
        <w:spacing w:before="160"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1124D1"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Konsep</w:t>
      </w:r>
      <w:proofErr w:type="spellEnd"/>
      <w:r w:rsidRPr="001124D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Pasar</w:t>
      </w:r>
      <w:proofErr w:type="spellEnd"/>
      <w:r w:rsidRPr="001124D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124D1">
        <w:rPr>
          <w:rFonts w:ascii="Times New Roman" w:hAnsi="Times New Roman" w:cs="Times New Roman"/>
          <w:b/>
          <w:bCs/>
          <w:color w:val="000000"/>
          <w:sz w:val="24"/>
          <w:szCs w:val="24"/>
        </w:rPr>
        <w:t>Ta’awun</w:t>
      </w:r>
      <w:proofErr w:type="spellEnd"/>
    </w:p>
    <w:p w14:paraId="466684C1" w14:textId="393855E5" w:rsidR="00A81456" w:rsidRPr="001124D1" w:rsidRDefault="00A81456" w:rsidP="001124D1">
      <w:pPr>
        <w:pStyle w:val="NormalWeb"/>
        <w:spacing w:before="160" w:beforeAutospacing="0" w:after="160" w:afterAutospacing="0" w:line="276" w:lineRule="auto"/>
        <w:jc w:val="both"/>
        <w:rPr>
          <w:color w:val="000000"/>
        </w:rPr>
      </w:pPr>
      <w:proofErr w:type="spellStart"/>
      <w:r w:rsidRPr="001124D1">
        <w:rPr>
          <w:color w:val="000000"/>
        </w:rPr>
        <w:t>Menurutnya</w:t>
      </w:r>
      <w:proofErr w:type="spellEnd"/>
      <w:r w:rsidRPr="001124D1">
        <w:rPr>
          <w:color w:val="000000"/>
        </w:rPr>
        <w:t xml:space="preserve">, </w:t>
      </w:r>
      <w:proofErr w:type="spellStart"/>
      <w:r w:rsidRPr="001124D1">
        <w:rPr>
          <w:color w:val="000000"/>
        </w:rPr>
        <w:t>pasar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persaingan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tidak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menyediakan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sumber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daya</w:t>
      </w:r>
      <w:proofErr w:type="spellEnd"/>
      <w:r w:rsidRPr="001124D1">
        <w:rPr>
          <w:color w:val="000000"/>
        </w:rPr>
        <w:t xml:space="preserve"> yang gratis. </w:t>
      </w:r>
      <w:proofErr w:type="spellStart"/>
      <w:r w:rsidRPr="001124D1">
        <w:rPr>
          <w:color w:val="000000"/>
        </w:rPr>
        <w:t>Dengan</w:t>
      </w:r>
      <w:proofErr w:type="spellEnd"/>
      <w:r w:rsidRPr="001124D1">
        <w:rPr>
          <w:color w:val="000000"/>
        </w:rPr>
        <w:t xml:space="preserve"> </w:t>
      </w:r>
      <w:proofErr w:type="spellStart"/>
      <w:proofErr w:type="gramStart"/>
      <w:r w:rsidRPr="001124D1">
        <w:rPr>
          <w:color w:val="000000"/>
        </w:rPr>
        <w:t>itu</w:t>
      </w:r>
      <w:proofErr w:type="spellEnd"/>
      <w:r w:rsidRPr="001124D1">
        <w:rPr>
          <w:color w:val="000000"/>
        </w:rPr>
        <w:t xml:space="preserve">,  </w:t>
      </w:r>
      <w:proofErr w:type="spellStart"/>
      <w:r w:rsidRPr="001124D1">
        <w:rPr>
          <w:color w:val="000000"/>
        </w:rPr>
        <w:t>mereka</w:t>
      </w:r>
      <w:proofErr w:type="spellEnd"/>
      <w:proofErr w:type="gram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hanya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akan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melayani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golongan</w:t>
      </w:r>
      <w:proofErr w:type="spellEnd"/>
      <w:r w:rsidRPr="001124D1">
        <w:rPr>
          <w:color w:val="000000"/>
        </w:rPr>
        <w:t xml:space="preserve"> yang </w:t>
      </w:r>
      <w:proofErr w:type="spellStart"/>
      <w:r w:rsidRPr="001124D1">
        <w:rPr>
          <w:color w:val="000000"/>
        </w:rPr>
        <w:t>mampu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membeli</w:t>
      </w:r>
      <w:proofErr w:type="spellEnd"/>
      <w:r w:rsidRPr="001124D1">
        <w:rPr>
          <w:color w:val="000000"/>
        </w:rPr>
        <w:t xml:space="preserve">, </w:t>
      </w:r>
      <w:proofErr w:type="spellStart"/>
      <w:r w:rsidRPr="001124D1">
        <w:rPr>
          <w:color w:val="000000"/>
        </w:rPr>
        <w:t>sisanya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tidak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terlayani</w:t>
      </w:r>
      <w:proofErr w:type="spellEnd"/>
      <w:r w:rsidRPr="001124D1">
        <w:rPr>
          <w:color w:val="000000"/>
        </w:rPr>
        <w:t xml:space="preserve">. </w:t>
      </w:r>
      <w:proofErr w:type="spellStart"/>
      <w:r w:rsidRPr="001124D1">
        <w:rPr>
          <w:color w:val="000000"/>
        </w:rPr>
        <w:t>Akhirnya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kesenjangan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ekonomi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akan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terjadi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dan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sulit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diminimalisir</w:t>
      </w:r>
      <w:proofErr w:type="spellEnd"/>
      <w:r w:rsidRPr="001124D1">
        <w:rPr>
          <w:color w:val="000000"/>
        </w:rPr>
        <w:t xml:space="preserve">. </w:t>
      </w:r>
      <w:proofErr w:type="spellStart"/>
      <w:r w:rsidRPr="001124D1">
        <w:rPr>
          <w:color w:val="000000"/>
        </w:rPr>
        <w:t>Padahal</w:t>
      </w:r>
      <w:proofErr w:type="spellEnd"/>
      <w:r w:rsidRPr="001124D1">
        <w:rPr>
          <w:color w:val="000000"/>
        </w:rPr>
        <w:t xml:space="preserve">, </w:t>
      </w:r>
      <w:proofErr w:type="spellStart"/>
      <w:r w:rsidRPr="001124D1">
        <w:rPr>
          <w:color w:val="000000"/>
        </w:rPr>
        <w:t>dalam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ekonomi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telah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memberikan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solusi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terbaik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bagi</w:t>
      </w:r>
      <w:proofErr w:type="spellEnd"/>
      <w:r w:rsidRPr="001124D1">
        <w:rPr>
          <w:color w:val="000000"/>
        </w:rPr>
        <w:t xml:space="preserve"> yang </w:t>
      </w:r>
      <w:proofErr w:type="spellStart"/>
      <w:r w:rsidRPr="001124D1">
        <w:rPr>
          <w:color w:val="000000"/>
        </w:rPr>
        <w:t>mampu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membeli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maupun</w:t>
      </w:r>
      <w:proofErr w:type="spellEnd"/>
      <w:r w:rsidRPr="001124D1">
        <w:rPr>
          <w:color w:val="000000"/>
        </w:rPr>
        <w:t xml:space="preserve"> yang </w:t>
      </w:r>
      <w:proofErr w:type="spellStart"/>
      <w:r w:rsidRPr="001124D1">
        <w:rPr>
          <w:color w:val="000000"/>
        </w:rPr>
        <w:t>tidak</w:t>
      </w:r>
      <w:proofErr w:type="spellEnd"/>
      <w:r w:rsidRPr="001124D1">
        <w:rPr>
          <w:color w:val="000000"/>
        </w:rPr>
        <w:t xml:space="preserve">. </w:t>
      </w:r>
      <w:proofErr w:type="spellStart"/>
      <w:r w:rsidRPr="001124D1">
        <w:rPr>
          <w:color w:val="000000"/>
        </w:rPr>
        <w:t>Sistem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pasar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terseb</w:t>
      </w:r>
      <w:r w:rsidR="00102137" w:rsidRPr="001124D1">
        <w:rPr>
          <w:color w:val="000000"/>
        </w:rPr>
        <w:t>ut</w:t>
      </w:r>
      <w:proofErr w:type="spellEnd"/>
      <w:r w:rsidR="00102137" w:rsidRPr="001124D1">
        <w:rPr>
          <w:color w:val="000000"/>
        </w:rPr>
        <w:t xml:space="preserve"> </w:t>
      </w:r>
      <w:proofErr w:type="spellStart"/>
      <w:r w:rsidR="00102137" w:rsidRPr="001124D1">
        <w:rPr>
          <w:color w:val="000000"/>
        </w:rPr>
        <w:t>ialah</w:t>
      </w:r>
      <w:proofErr w:type="spellEnd"/>
      <w:r w:rsidR="00102137" w:rsidRPr="001124D1">
        <w:rPr>
          <w:color w:val="000000"/>
        </w:rPr>
        <w:t xml:space="preserve"> </w:t>
      </w:r>
      <w:proofErr w:type="spellStart"/>
      <w:r w:rsidR="00102137" w:rsidRPr="001124D1">
        <w:rPr>
          <w:color w:val="000000"/>
        </w:rPr>
        <w:t>sistem</w:t>
      </w:r>
      <w:proofErr w:type="spellEnd"/>
      <w:r w:rsidR="00102137" w:rsidRPr="001124D1">
        <w:rPr>
          <w:color w:val="000000"/>
        </w:rPr>
        <w:t xml:space="preserve"> </w:t>
      </w:r>
      <w:proofErr w:type="spellStart"/>
      <w:r w:rsidR="00102137" w:rsidRPr="001124D1">
        <w:rPr>
          <w:color w:val="000000"/>
        </w:rPr>
        <w:t>pasar</w:t>
      </w:r>
      <w:proofErr w:type="spellEnd"/>
      <w:r w:rsidR="00102137" w:rsidRPr="001124D1">
        <w:rPr>
          <w:color w:val="000000"/>
        </w:rPr>
        <w:t xml:space="preserve"> </w:t>
      </w:r>
      <w:proofErr w:type="spellStart"/>
      <w:r w:rsidR="00102137" w:rsidRPr="001124D1">
        <w:rPr>
          <w:color w:val="000000"/>
        </w:rPr>
        <w:t>ta’awaun</w:t>
      </w:r>
      <w:proofErr w:type="spellEnd"/>
      <w:r w:rsidR="00102137" w:rsidRPr="001124D1">
        <w:rPr>
          <w:color w:val="000000"/>
        </w:rPr>
        <w:t>.</w:t>
      </w:r>
    </w:p>
    <w:p w14:paraId="22FDC185" w14:textId="6BC4D29C" w:rsidR="00A81456" w:rsidRPr="001124D1" w:rsidRDefault="00A81456" w:rsidP="001124D1">
      <w:pPr>
        <w:pStyle w:val="NormalWeb"/>
        <w:spacing w:before="160" w:beforeAutospacing="0" w:after="160" w:afterAutospacing="0" w:line="276" w:lineRule="auto"/>
        <w:jc w:val="both"/>
        <w:rPr>
          <w:color w:val="000000"/>
        </w:rPr>
      </w:pPr>
      <w:proofErr w:type="spellStart"/>
      <w:r w:rsidRPr="001124D1">
        <w:rPr>
          <w:color w:val="000000"/>
        </w:rPr>
        <w:t>Bagi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mereka</w:t>
      </w:r>
      <w:proofErr w:type="spellEnd"/>
      <w:r w:rsidRPr="001124D1">
        <w:rPr>
          <w:color w:val="000000"/>
        </w:rPr>
        <w:t xml:space="preserve"> yang </w:t>
      </w:r>
      <w:proofErr w:type="spellStart"/>
      <w:r w:rsidRPr="001124D1">
        <w:rPr>
          <w:color w:val="000000"/>
        </w:rPr>
        <w:t>mampu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membeli</w:t>
      </w:r>
      <w:proofErr w:type="spellEnd"/>
      <w:r w:rsidRPr="001124D1">
        <w:rPr>
          <w:color w:val="000000"/>
        </w:rPr>
        <w:t xml:space="preserve">, </w:t>
      </w:r>
      <w:proofErr w:type="spellStart"/>
      <w:r w:rsidRPr="001124D1">
        <w:rPr>
          <w:color w:val="000000"/>
        </w:rPr>
        <w:t>mereka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akan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mendapatkan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barang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dengan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sistem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jual-beli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seperti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biasa</w:t>
      </w:r>
      <w:proofErr w:type="spellEnd"/>
      <w:r w:rsidRPr="001124D1">
        <w:rPr>
          <w:color w:val="000000"/>
        </w:rPr>
        <w:t xml:space="preserve">. </w:t>
      </w:r>
      <w:proofErr w:type="spellStart"/>
      <w:r w:rsidRPr="001124D1">
        <w:rPr>
          <w:color w:val="000000"/>
        </w:rPr>
        <w:t>Sedangkan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bagi</w:t>
      </w:r>
      <w:proofErr w:type="spellEnd"/>
      <w:r w:rsidRPr="001124D1">
        <w:rPr>
          <w:color w:val="000000"/>
        </w:rPr>
        <w:t xml:space="preserve"> yang </w:t>
      </w:r>
      <w:proofErr w:type="spellStart"/>
      <w:r w:rsidRPr="001124D1">
        <w:rPr>
          <w:color w:val="000000"/>
        </w:rPr>
        <w:t>tidak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mampu</w:t>
      </w:r>
      <w:proofErr w:type="spellEnd"/>
      <w:r w:rsidRPr="001124D1">
        <w:rPr>
          <w:color w:val="000000"/>
        </w:rPr>
        <w:t xml:space="preserve">, </w:t>
      </w:r>
      <w:proofErr w:type="spellStart"/>
      <w:r w:rsidRPr="001124D1">
        <w:rPr>
          <w:color w:val="000000"/>
        </w:rPr>
        <w:t>akan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mendapatkan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secara</w:t>
      </w:r>
      <w:proofErr w:type="spellEnd"/>
      <w:r w:rsidRPr="001124D1">
        <w:rPr>
          <w:color w:val="000000"/>
        </w:rPr>
        <w:t xml:space="preserve"> gratis yang </w:t>
      </w:r>
      <w:proofErr w:type="spellStart"/>
      <w:r w:rsidRPr="001124D1">
        <w:rPr>
          <w:color w:val="000000"/>
        </w:rPr>
        <w:t>bersumber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dari</w:t>
      </w:r>
      <w:proofErr w:type="spellEnd"/>
      <w:r w:rsidRPr="001124D1">
        <w:rPr>
          <w:color w:val="000000"/>
        </w:rPr>
        <w:t xml:space="preserve"> dana </w:t>
      </w:r>
      <w:proofErr w:type="spellStart"/>
      <w:r w:rsidRPr="001124D1">
        <w:rPr>
          <w:color w:val="000000"/>
        </w:rPr>
        <w:t>sosial</w:t>
      </w:r>
      <w:proofErr w:type="spellEnd"/>
      <w:r w:rsidRPr="001124D1">
        <w:rPr>
          <w:color w:val="000000"/>
        </w:rPr>
        <w:t xml:space="preserve"> </w:t>
      </w:r>
      <w:r w:rsidR="00102137" w:rsidRPr="001124D1">
        <w:rPr>
          <w:color w:val="000000"/>
        </w:rPr>
        <w:t>I</w:t>
      </w:r>
      <w:r w:rsidRPr="001124D1">
        <w:rPr>
          <w:color w:val="000000"/>
        </w:rPr>
        <w:t xml:space="preserve">slam, </w:t>
      </w:r>
      <w:proofErr w:type="spellStart"/>
      <w:r w:rsidRPr="001124D1">
        <w:rPr>
          <w:color w:val="000000"/>
        </w:rPr>
        <w:t>yaitu</w:t>
      </w:r>
      <w:proofErr w:type="spellEnd"/>
      <w:r w:rsidRPr="001124D1">
        <w:rPr>
          <w:color w:val="000000"/>
        </w:rPr>
        <w:t xml:space="preserve"> </w:t>
      </w:r>
      <w:r w:rsidR="00102137" w:rsidRPr="001124D1">
        <w:rPr>
          <w:color w:val="000000"/>
        </w:rPr>
        <w:t>z</w:t>
      </w:r>
      <w:r w:rsidRPr="001124D1">
        <w:rPr>
          <w:color w:val="000000"/>
        </w:rPr>
        <w:t xml:space="preserve">akat, </w:t>
      </w:r>
      <w:proofErr w:type="spellStart"/>
      <w:r w:rsidR="00102137" w:rsidRPr="001124D1">
        <w:rPr>
          <w:color w:val="000000"/>
        </w:rPr>
        <w:t>i</w:t>
      </w:r>
      <w:r w:rsidRPr="001124D1">
        <w:rPr>
          <w:color w:val="000000"/>
        </w:rPr>
        <w:t>nfak</w:t>
      </w:r>
      <w:proofErr w:type="spellEnd"/>
      <w:r w:rsidRPr="001124D1">
        <w:rPr>
          <w:color w:val="000000"/>
        </w:rPr>
        <w:t xml:space="preserve">, </w:t>
      </w:r>
      <w:proofErr w:type="spellStart"/>
      <w:r w:rsidRPr="001124D1">
        <w:rPr>
          <w:color w:val="000000"/>
        </w:rPr>
        <w:t>dan</w:t>
      </w:r>
      <w:proofErr w:type="spellEnd"/>
      <w:r w:rsidRPr="001124D1">
        <w:rPr>
          <w:color w:val="000000"/>
        </w:rPr>
        <w:t xml:space="preserve"> </w:t>
      </w:r>
      <w:proofErr w:type="spellStart"/>
      <w:r w:rsidR="00102137" w:rsidRPr="001124D1">
        <w:rPr>
          <w:color w:val="000000"/>
        </w:rPr>
        <w:t>s</w:t>
      </w:r>
      <w:r w:rsidRPr="001124D1">
        <w:rPr>
          <w:color w:val="000000"/>
        </w:rPr>
        <w:t>hodaqoh</w:t>
      </w:r>
      <w:proofErr w:type="spellEnd"/>
      <w:r w:rsidRPr="001124D1">
        <w:rPr>
          <w:color w:val="000000"/>
        </w:rPr>
        <w:t xml:space="preserve"> (ZIS). </w:t>
      </w:r>
      <w:proofErr w:type="spellStart"/>
      <w:r w:rsidRPr="001124D1">
        <w:rPr>
          <w:color w:val="000000"/>
        </w:rPr>
        <w:t>D</w:t>
      </w:r>
      <w:r w:rsidR="004F4C33" w:rsidRPr="001124D1">
        <w:rPr>
          <w:color w:val="000000"/>
        </w:rPr>
        <w:t>a</w:t>
      </w:r>
      <w:r w:rsidRPr="001124D1">
        <w:rPr>
          <w:color w:val="000000"/>
        </w:rPr>
        <w:t>mpaknya</w:t>
      </w:r>
      <w:proofErr w:type="spellEnd"/>
      <w:r w:rsidR="00102137" w:rsidRPr="001124D1">
        <w:rPr>
          <w:color w:val="000000"/>
        </w:rPr>
        <w:t>,</w:t>
      </w:r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kuantitas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komoditas</w:t>
      </w:r>
      <w:proofErr w:type="spellEnd"/>
      <w:r w:rsidRPr="001124D1">
        <w:rPr>
          <w:color w:val="000000"/>
        </w:rPr>
        <w:t xml:space="preserve"> yang </w:t>
      </w:r>
      <w:proofErr w:type="spellStart"/>
      <w:r w:rsidRPr="001124D1">
        <w:rPr>
          <w:color w:val="000000"/>
        </w:rPr>
        <w:t>beredar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dan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terserap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akan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lebih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banyak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sehingga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harganya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akan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lebih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murah</w:t>
      </w:r>
      <w:proofErr w:type="spellEnd"/>
      <w:r w:rsidRPr="001124D1">
        <w:rPr>
          <w:color w:val="000000"/>
        </w:rPr>
        <w:t>.</w:t>
      </w:r>
    </w:p>
    <w:p w14:paraId="1E68BAA0" w14:textId="6160AACA" w:rsidR="00A81456" w:rsidRPr="001124D1" w:rsidRDefault="00A81456" w:rsidP="001124D1">
      <w:pPr>
        <w:pStyle w:val="NormalWeb"/>
        <w:spacing w:before="160" w:beforeAutospacing="0" w:after="160" w:afterAutospacing="0" w:line="276" w:lineRule="auto"/>
        <w:jc w:val="both"/>
        <w:rPr>
          <w:color w:val="000000"/>
        </w:rPr>
      </w:pPr>
      <w:r w:rsidRPr="001124D1">
        <w:rPr>
          <w:color w:val="000000"/>
        </w:rPr>
        <w:t>“</w:t>
      </w:r>
      <w:proofErr w:type="spellStart"/>
      <w:r w:rsidRPr="001124D1">
        <w:rPr>
          <w:color w:val="000000"/>
        </w:rPr>
        <w:t>Penetapan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harga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pada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pasar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ta’awun</w:t>
      </w:r>
      <w:proofErr w:type="spellEnd"/>
      <w:r w:rsidRPr="001124D1">
        <w:rPr>
          <w:color w:val="000000"/>
        </w:rPr>
        <w:t xml:space="preserve"> yang normal </w:t>
      </w:r>
      <w:proofErr w:type="spellStart"/>
      <w:r w:rsidRPr="001124D1">
        <w:rPr>
          <w:color w:val="000000"/>
        </w:rPr>
        <w:t>akan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menyebabkan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terjadinya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ketidakadilan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pasar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dan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kezaliman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terhadap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harta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dan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darah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manusia</w:t>
      </w:r>
      <w:proofErr w:type="spellEnd"/>
      <w:r w:rsidRPr="001124D1">
        <w:rPr>
          <w:color w:val="000000"/>
        </w:rPr>
        <w:t>,”</w:t>
      </w:r>
      <w:r w:rsidR="004F4C33" w:rsidRPr="001124D1">
        <w:rPr>
          <w:color w:val="000000"/>
        </w:rPr>
        <w:t xml:space="preserve"> </w:t>
      </w:r>
      <w:proofErr w:type="spellStart"/>
      <w:r w:rsidR="004F4C33" w:rsidRPr="001124D1">
        <w:rPr>
          <w:color w:val="000000"/>
        </w:rPr>
        <w:t>katanya</w:t>
      </w:r>
      <w:proofErr w:type="spellEnd"/>
      <w:r w:rsidR="004F4C33" w:rsidRPr="001124D1">
        <w:rPr>
          <w:color w:val="000000"/>
        </w:rPr>
        <w:t>.</w:t>
      </w:r>
    </w:p>
    <w:p w14:paraId="76BC0335" w14:textId="5A971506" w:rsidR="00A81456" w:rsidRPr="001124D1" w:rsidRDefault="004F4C33" w:rsidP="001124D1">
      <w:pPr>
        <w:pStyle w:val="NormalWeb"/>
        <w:spacing w:before="160" w:beforeAutospacing="0" w:after="160" w:afterAutospacing="0" w:line="276" w:lineRule="auto"/>
        <w:jc w:val="both"/>
        <w:rPr>
          <w:b/>
          <w:bCs/>
          <w:color w:val="000000"/>
        </w:rPr>
      </w:pPr>
      <w:proofErr w:type="spellStart"/>
      <w:r w:rsidRPr="001124D1">
        <w:rPr>
          <w:b/>
          <w:bCs/>
          <w:color w:val="000000"/>
        </w:rPr>
        <w:t>Perlunya</w:t>
      </w:r>
      <w:proofErr w:type="spellEnd"/>
      <w:r w:rsidRPr="001124D1">
        <w:rPr>
          <w:b/>
          <w:bCs/>
          <w:color w:val="000000"/>
        </w:rPr>
        <w:t xml:space="preserve"> </w:t>
      </w:r>
      <w:proofErr w:type="spellStart"/>
      <w:r w:rsidRPr="001124D1">
        <w:rPr>
          <w:b/>
          <w:bCs/>
          <w:color w:val="000000"/>
        </w:rPr>
        <w:t>Intervensi</w:t>
      </w:r>
      <w:proofErr w:type="spellEnd"/>
      <w:r w:rsidRPr="001124D1">
        <w:rPr>
          <w:b/>
          <w:bCs/>
          <w:color w:val="000000"/>
        </w:rPr>
        <w:t xml:space="preserve"> </w:t>
      </w:r>
      <w:proofErr w:type="spellStart"/>
      <w:r w:rsidRPr="001124D1">
        <w:rPr>
          <w:b/>
          <w:bCs/>
          <w:color w:val="000000"/>
        </w:rPr>
        <w:t>Pasar</w:t>
      </w:r>
      <w:proofErr w:type="spellEnd"/>
    </w:p>
    <w:p w14:paraId="52C6CD2E" w14:textId="53BD5FAC" w:rsidR="00A81456" w:rsidRPr="001124D1" w:rsidRDefault="00A81456" w:rsidP="001124D1">
      <w:pPr>
        <w:pStyle w:val="NormalWeb"/>
        <w:spacing w:before="160" w:beforeAutospacing="0" w:after="160" w:afterAutospacing="0" w:line="276" w:lineRule="auto"/>
        <w:jc w:val="both"/>
      </w:pPr>
      <w:r w:rsidRPr="001124D1">
        <w:rPr>
          <w:color w:val="000000"/>
        </w:rPr>
        <w:t xml:space="preserve">Akan </w:t>
      </w:r>
      <w:proofErr w:type="spellStart"/>
      <w:r w:rsidRPr="001124D1">
        <w:rPr>
          <w:color w:val="000000"/>
        </w:rPr>
        <w:t>tetapi</w:t>
      </w:r>
      <w:proofErr w:type="spellEnd"/>
      <w:r w:rsidRPr="001124D1">
        <w:rPr>
          <w:color w:val="000000"/>
        </w:rPr>
        <w:t xml:space="preserve">, </w:t>
      </w:r>
      <w:proofErr w:type="spellStart"/>
      <w:r w:rsidRPr="001124D1">
        <w:rPr>
          <w:color w:val="000000"/>
        </w:rPr>
        <w:t>jelasnya</w:t>
      </w:r>
      <w:proofErr w:type="spellEnd"/>
      <w:r w:rsidRPr="001124D1">
        <w:rPr>
          <w:color w:val="000000"/>
        </w:rPr>
        <w:t>,</w:t>
      </w:r>
      <w:r w:rsidR="005C3578" w:rsidRPr="001124D1">
        <w:rPr>
          <w:color w:val="000000"/>
        </w:rPr>
        <w:t xml:space="preserve"> </w:t>
      </w:r>
      <w:proofErr w:type="spellStart"/>
      <w:r w:rsidR="005C3578" w:rsidRPr="001124D1">
        <w:rPr>
          <w:color w:val="000000"/>
        </w:rPr>
        <w:t>a</w:t>
      </w:r>
      <w:r w:rsidRPr="001124D1">
        <w:rPr>
          <w:color w:val="000000"/>
        </w:rPr>
        <w:t>pabila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harga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ditetapkan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lebih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tinggi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dari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harga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pasar</w:t>
      </w:r>
      <w:proofErr w:type="spellEnd"/>
      <w:r w:rsidRPr="001124D1">
        <w:rPr>
          <w:color w:val="000000"/>
        </w:rPr>
        <w:t xml:space="preserve"> normal </w:t>
      </w:r>
      <w:proofErr w:type="spellStart"/>
      <w:r w:rsidRPr="001124D1">
        <w:rPr>
          <w:color w:val="000000"/>
        </w:rPr>
        <w:t>maka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tingkat</w:t>
      </w:r>
      <w:proofErr w:type="spellEnd"/>
      <w:r w:rsidRPr="001124D1">
        <w:rPr>
          <w:color w:val="000000"/>
        </w:rPr>
        <w:t xml:space="preserve"> ZIS </w:t>
      </w:r>
      <w:proofErr w:type="spellStart"/>
      <w:r w:rsidRPr="001124D1">
        <w:rPr>
          <w:color w:val="000000"/>
        </w:rPr>
        <w:t>akan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menurun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dan</w:t>
      </w:r>
      <w:proofErr w:type="spellEnd"/>
      <w:r w:rsidR="005C3578" w:rsidRPr="001124D1">
        <w:rPr>
          <w:color w:val="000000"/>
        </w:rPr>
        <w:t xml:space="preserve"> </w:t>
      </w:r>
      <w:proofErr w:type="spellStart"/>
      <w:r w:rsidR="005C3578" w:rsidRPr="001124D1">
        <w:rPr>
          <w:color w:val="000000"/>
        </w:rPr>
        <w:t>akan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berdampaknya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turunnya</w:t>
      </w:r>
      <w:proofErr w:type="spellEnd"/>
      <w:r w:rsidRPr="001124D1">
        <w:rPr>
          <w:color w:val="000000"/>
        </w:rPr>
        <w:t xml:space="preserve"> </w:t>
      </w:r>
      <w:r w:rsidR="005C3578" w:rsidRPr="001124D1">
        <w:rPr>
          <w:color w:val="000000"/>
        </w:rPr>
        <w:t>ZIS.</w:t>
      </w:r>
      <w:r w:rsidRPr="001124D1">
        <w:rPr>
          <w:color w:val="000000"/>
        </w:rPr>
        <w:t xml:space="preserve"> </w:t>
      </w:r>
      <w:proofErr w:type="spellStart"/>
      <w:r w:rsidR="005C3578" w:rsidRPr="001124D1">
        <w:rPr>
          <w:color w:val="000000"/>
        </w:rPr>
        <w:t>Dengan</w:t>
      </w:r>
      <w:proofErr w:type="spellEnd"/>
      <w:r w:rsidR="005C3578" w:rsidRPr="001124D1">
        <w:rPr>
          <w:color w:val="000000"/>
        </w:rPr>
        <w:t xml:space="preserve"> </w:t>
      </w:r>
      <w:proofErr w:type="spellStart"/>
      <w:r w:rsidR="005C3578" w:rsidRPr="001124D1">
        <w:rPr>
          <w:color w:val="000000"/>
        </w:rPr>
        <w:t>itu</w:t>
      </w:r>
      <w:proofErr w:type="spellEnd"/>
      <w:r w:rsidR="005C3578" w:rsidRPr="001124D1">
        <w:rPr>
          <w:color w:val="000000"/>
        </w:rPr>
        <w:t xml:space="preserve">, </w:t>
      </w:r>
      <w:proofErr w:type="spellStart"/>
      <w:r w:rsidR="005C3578" w:rsidRPr="001124D1">
        <w:rPr>
          <w:color w:val="000000"/>
        </w:rPr>
        <w:t>s</w:t>
      </w:r>
      <w:r w:rsidRPr="001124D1">
        <w:rPr>
          <w:color w:val="000000"/>
        </w:rPr>
        <w:t>ebagian</w:t>
      </w:r>
      <w:proofErr w:type="spellEnd"/>
      <w:r w:rsidRPr="001124D1">
        <w:rPr>
          <w:color w:val="000000"/>
        </w:rPr>
        <w:t xml:space="preserve"> </w:t>
      </w:r>
      <w:proofErr w:type="spellStart"/>
      <w:r w:rsidR="005C3578" w:rsidRPr="001124D1">
        <w:rPr>
          <w:color w:val="000000"/>
        </w:rPr>
        <w:t>m</w:t>
      </w:r>
      <w:r w:rsidRPr="001124D1">
        <w:rPr>
          <w:color w:val="000000"/>
        </w:rPr>
        <w:t>asyarakat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tidak</w:t>
      </w:r>
      <w:proofErr w:type="spellEnd"/>
      <w:r w:rsidR="005C3578" w:rsidRPr="001124D1">
        <w:rPr>
          <w:color w:val="000000"/>
        </w:rPr>
        <w:t xml:space="preserve"> </w:t>
      </w:r>
      <w:proofErr w:type="spellStart"/>
      <w:r w:rsidR="005C3578" w:rsidRPr="001124D1">
        <w:rPr>
          <w:color w:val="000000"/>
        </w:rPr>
        <w:t>akan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mampu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membeli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komoditas</w:t>
      </w:r>
      <w:proofErr w:type="spellEnd"/>
      <w:r w:rsidR="005C3578" w:rsidRPr="001124D1">
        <w:rPr>
          <w:color w:val="000000"/>
        </w:rPr>
        <w:t xml:space="preserve">. </w:t>
      </w:r>
      <w:proofErr w:type="spellStart"/>
      <w:r w:rsidR="005C3578" w:rsidRPr="001124D1">
        <w:rPr>
          <w:color w:val="000000"/>
        </w:rPr>
        <w:t>Namun</w:t>
      </w:r>
      <w:proofErr w:type="spellEnd"/>
      <w:r w:rsidR="005C3578" w:rsidRPr="001124D1">
        <w:rPr>
          <w:color w:val="000000"/>
        </w:rPr>
        <w:t xml:space="preserve">, </w:t>
      </w:r>
      <w:proofErr w:type="spellStart"/>
      <w:r w:rsidR="005C3578" w:rsidRPr="001124D1">
        <w:rPr>
          <w:color w:val="000000"/>
        </w:rPr>
        <w:t>a</w:t>
      </w:r>
      <w:r w:rsidRPr="001124D1">
        <w:rPr>
          <w:color w:val="000000"/>
        </w:rPr>
        <w:t>pabila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harga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ditetapkan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lebih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lastRenderedPageBreak/>
        <w:t>rendah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maka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pedagang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akan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mengalami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penurunan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keuntungan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maka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ini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kezaliman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terhadap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harta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pedagang</w:t>
      </w:r>
      <w:proofErr w:type="spellEnd"/>
      <w:r w:rsidRPr="001124D1">
        <w:rPr>
          <w:color w:val="000000"/>
        </w:rPr>
        <w:t>.</w:t>
      </w:r>
    </w:p>
    <w:p w14:paraId="3A73CB30" w14:textId="7C2AFB72" w:rsidR="005C3578" w:rsidRPr="001124D1" w:rsidRDefault="005C3578" w:rsidP="001124D1">
      <w:pPr>
        <w:pStyle w:val="NormalWeb"/>
        <w:spacing w:before="160" w:beforeAutospacing="0" w:after="160" w:afterAutospacing="0" w:line="276" w:lineRule="auto"/>
        <w:jc w:val="both"/>
        <w:rPr>
          <w:color w:val="000000"/>
        </w:rPr>
      </w:pPr>
      <w:r w:rsidRPr="001124D1">
        <w:t>“</w:t>
      </w:r>
      <w:proofErr w:type="spellStart"/>
      <w:r w:rsidRPr="001124D1">
        <w:rPr>
          <w:color w:val="000000"/>
        </w:rPr>
        <w:t>Apabila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mekanisme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pasar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telah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berjalan</w:t>
      </w:r>
      <w:proofErr w:type="spellEnd"/>
      <w:r w:rsidRPr="001124D1">
        <w:rPr>
          <w:color w:val="000000"/>
        </w:rPr>
        <w:t xml:space="preserve"> normal </w:t>
      </w:r>
      <w:proofErr w:type="spellStart"/>
      <w:r w:rsidRPr="001124D1">
        <w:rPr>
          <w:color w:val="000000"/>
        </w:rPr>
        <w:t>maka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pemerintah</w:t>
      </w:r>
      <w:proofErr w:type="spellEnd"/>
      <w:r w:rsidRPr="001124D1">
        <w:rPr>
          <w:color w:val="000000"/>
        </w:rPr>
        <w:t xml:space="preserve"> haram </w:t>
      </w:r>
      <w:proofErr w:type="spellStart"/>
      <w:r w:rsidRPr="001124D1">
        <w:rPr>
          <w:color w:val="000000"/>
        </w:rPr>
        <w:t>mengintervensi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pasar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tetapi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apabila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mekanisme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pasar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berjalan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tidak</w:t>
      </w:r>
      <w:proofErr w:type="spellEnd"/>
      <w:r w:rsidRPr="001124D1">
        <w:rPr>
          <w:color w:val="000000"/>
        </w:rPr>
        <w:t xml:space="preserve"> normal </w:t>
      </w:r>
      <w:proofErr w:type="spellStart"/>
      <w:r w:rsidRPr="001124D1">
        <w:rPr>
          <w:color w:val="000000"/>
        </w:rPr>
        <w:t>maka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pemerintah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wajib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melakukan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intervensi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dalam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rangka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untuk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menormalkan</w:t>
      </w:r>
      <w:proofErr w:type="spellEnd"/>
      <w:r w:rsidRPr="001124D1">
        <w:rPr>
          <w:color w:val="000000"/>
        </w:rPr>
        <w:t xml:space="preserve"> </w:t>
      </w:r>
      <w:proofErr w:type="spellStart"/>
      <w:r w:rsidRPr="001124D1">
        <w:rPr>
          <w:color w:val="000000"/>
        </w:rPr>
        <w:t>pasar</w:t>
      </w:r>
      <w:proofErr w:type="spellEnd"/>
      <w:r w:rsidRPr="001124D1">
        <w:rPr>
          <w:color w:val="000000"/>
        </w:rPr>
        <w:t>,”</w:t>
      </w:r>
      <w:r w:rsidR="004F4C33" w:rsidRPr="001124D1">
        <w:rPr>
          <w:color w:val="000000"/>
        </w:rPr>
        <w:t xml:space="preserve"> </w:t>
      </w:r>
      <w:proofErr w:type="spellStart"/>
      <w:r w:rsidR="004F4C33" w:rsidRPr="001124D1">
        <w:rPr>
          <w:color w:val="000000"/>
        </w:rPr>
        <w:t>pungkasnya</w:t>
      </w:r>
      <w:proofErr w:type="spellEnd"/>
      <w:r w:rsidR="004F4C33" w:rsidRPr="001124D1">
        <w:rPr>
          <w:color w:val="000000"/>
        </w:rPr>
        <w:t>.</w:t>
      </w:r>
      <w:r w:rsidR="00102137" w:rsidRPr="001124D1">
        <w:rPr>
          <w:color w:val="000000"/>
        </w:rPr>
        <w:t xml:space="preserve"> (*)</w:t>
      </w:r>
    </w:p>
    <w:sectPr w:rsidR="005C3578" w:rsidRPr="001124D1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1B067C" w14:textId="77777777" w:rsidR="006B3701" w:rsidRDefault="006B3701" w:rsidP="00AA2DEB">
      <w:pPr>
        <w:spacing w:after="0" w:line="240" w:lineRule="auto"/>
      </w:pPr>
      <w:r>
        <w:separator/>
      </w:r>
    </w:p>
  </w:endnote>
  <w:endnote w:type="continuationSeparator" w:id="0">
    <w:p w14:paraId="73A69C2B" w14:textId="77777777" w:rsidR="006B3701" w:rsidRDefault="006B3701" w:rsidP="00AA2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FA7A99" w14:textId="77777777" w:rsidR="006B3701" w:rsidRDefault="006B3701" w:rsidP="00AA2DEB">
      <w:pPr>
        <w:spacing w:after="0" w:line="240" w:lineRule="auto"/>
      </w:pPr>
      <w:r>
        <w:separator/>
      </w:r>
    </w:p>
  </w:footnote>
  <w:footnote w:type="continuationSeparator" w:id="0">
    <w:p w14:paraId="3AEBE430" w14:textId="77777777" w:rsidR="006B3701" w:rsidRDefault="006B3701" w:rsidP="00AA2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DDFF3" w14:textId="1CCA8EE7" w:rsidR="00AA2DEB" w:rsidRDefault="00AA2DEB">
    <w:pPr>
      <w:pStyle w:val="Header"/>
    </w:pPr>
    <w:r>
      <w:rPr>
        <w:noProof/>
        <w:lang w:val="en-US"/>
      </w:rPr>
      <w:drawing>
        <wp:inline distT="0" distB="0" distL="0" distR="0" wp14:anchorId="21D90059" wp14:editId="3DDB0108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EB8"/>
    <w:rsid w:val="00102137"/>
    <w:rsid w:val="001124D1"/>
    <w:rsid w:val="004F4C33"/>
    <w:rsid w:val="005C3578"/>
    <w:rsid w:val="006277B3"/>
    <w:rsid w:val="00663EFA"/>
    <w:rsid w:val="006A7EB8"/>
    <w:rsid w:val="006B3701"/>
    <w:rsid w:val="007A02C9"/>
    <w:rsid w:val="00A55718"/>
    <w:rsid w:val="00A81456"/>
    <w:rsid w:val="00AA2DEB"/>
    <w:rsid w:val="00AB4A60"/>
    <w:rsid w:val="00E2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B1D4DE"/>
  <w15:chartTrackingRefBased/>
  <w15:docId w15:val="{C4564205-B693-48B5-9CBA-F86B2840F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81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A2D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2DEB"/>
  </w:style>
  <w:style w:type="paragraph" w:styleId="Footer">
    <w:name w:val="footer"/>
    <w:basedOn w:val="Normal"/>
    <w:link w:val="FooterChar"/>
    <w:uiPriority w:val="99"/>
    <w:unhideWhenUsed/>
    <w:rsid w:val="00AA2D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2D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2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afrizal naufal</dc:creator>
  <cp:keywords/>
  <dc:description/>
  <cp:lastModifiedBy>ASUS</cp:lastModifiedBy>
  <cp:revision>7</cp:revision>
  <dcterms:created xsi:type="dcterms:W3CDTF">2023-10-25T02:33:00Z</dcterms:created>
  <dcterms:modified xsi:type="dcterms:W3CDTF">2023-10-26T02:49:00Z</dcterms:modified>
</cp:coreProperties>
</file>