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A4A2D" w14:textId="77777777" w:rsidR="00B92E61" w:rsidRDefault="00B92E61" w:rsidP="00B92E61">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67FC68BA" w14:textId="6091CD76" w:rsidR="00B92E61" w:rsidRDefault="00B92E61" w:rsidP="00B92E61">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01</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/UN3.23/MB/HM.01.03/2024</w:t>
      </w:r>
    </w:p>
    <w:p w14:paraId="33A0E6C5" w14:textId="77777777" w:rsidR="00B92E61" w:rsidRDefault="00B92E61">
      <w:pPr>
        <w:spacing w:line="240" w:lineRule="auto"/>
        <w:rPr>
          <w:rFonts w:ascii="Times New Roman" w:eastAsia="Times New Roman" w:hAnsi="Times New Roman" w:cs="Times New Roman"/>
          <w:b/>
          <w:sz w:val="24"/>
          <w:szCs w:val="24"/>
        </w:rPr>
      </w:pPr>
    </w:p>
    <w:p w14:paraId="00000001" w14:textId="44420404" w:rsidR="00D24B74"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Pakar UNAIR Nilai Fitur Pay Later M-Banking Berpotensi Mendorong Inklusivitas Keuangan</w:t>
      </w:r>
    </w:p>
    <w:p w14:paraId="00000002" w14:textId="77777777" w:rsidR="00D24B74" w:rsidRDefault="00D24B74">
      <w:pPr>
        <w:spacing w:line="240" w:lineRule="auto"/>
        <w:rPr>
          <w:rFonts w:ascii="Times New Roman" w:eastAsia="Times New Roman" w:hAnsi="Times New Roman" w:cs="Times New Roman"/>
          <w:b/>
          <w:sz w:val="24"/>
          <w:szCs w:val="24"/>
        </w:rPr>
      </w:pPr>
    </w:p>
    <w:p w14:paraId="00000003" w14:textId="0D4E9825" w:rsidR="00D24B74"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Maraknya Persaingan Fitur </w:t>
      </w:r>
      <w:r>
        <w:rPr>
          <w:rFonts w:ascii="Times New Roman" w:eastAsia="Times New Roman" w:hAnsi="Times New Roman" w:cs="Times New Roman"/>
          <w:b/>
          <w:i/>
          <w:sz w:val="24"/>
          <w:szCs w:val="24"/>
        </w:rPr>
        <w:t>Pay Later</w:t>
      </w:r>
      <w:r>
        <w:rPr>
          <w:rFonts w:ascii="Times New Roman" w:eastAsia="Times New Roman" w:hAnsi="Times New Roman" w:cs="Times New Roman"/>
          <w:b/>
          <w:sz w:val="24"/>
          <w:szCs w:val="24"/>
        </w:rPr>
        <w:t xml:space="preserve">, </w:t>
      </w:r>
      <w:r w:rsidR="000C57F9">
        <w:rPr>
          <w:rFonts w:ascii="Times New Roman" w:eastAsia="Times New Roman" w:hAnsi="Times New Roman" w:cs="Times New Roman"/>
          <w:b/>
          <w:sz w:val="24"/>
          <w:szCs w:val="24"/>
          <w:lang w:val="en-US"/>
        </w:rPr>
        <w:t xml:space="preserve">Dosen </w:t>
      </w:r>
      <w:r>
        <w:rPr>
          <w:rFonts w:ascii="Times New Roman" w:eastAsia="Times New Roman" w:hAnsi="Times New Roman" w:cs="Times New Roman"/>
          <w:b/>
          <w:sz w:val="24"/>
          <w:szCs w:val="24"/>
        </w:rPr>
        <w:t>UNAIR Ungkap Peluang Inklusivitas Keuangan</w:t>
      </w:r>
    </w:p>
    <w:p w14:paraId="00000004" w14:textId="77777777" w:rsidR="00D24B74" w:rsidRDefault="00D24B74">
      <w:pPr>
        <w:spacing w:line="240" w:lineRule="auto"/>
        <w:rPr>
          <w:rFonts w:ascii="Times New Roman" w:eastAsia="Times New Roman" w:hAnsi="Times New Roman" w:cs="Times New Roman"/>
          <w:b/>
          <w:sz w:val="24"/>
          <w:szCs w:val="24"/>
        </w:rPr>
      </w:pPr>
    </w:p>
    <w:p w14:paraId="00000005" w14:textId="4C5B8AB0" w:rsidR="00D24B74"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Pakar UNAIR </w:t>
      </w:r>
      <w:r w:rsidR="000C57F9">
        <w:rPr>
          <w:rFonts w:ascii="Times New Roman" w:eastAsia="Times New Roman" w:hAnsi="Times New Roman" w:cs="Times New Roman"/>
          <w:b/>
          <w:sz w:val="24"/>
          <w:szCs w:val="24"/>
          <w:lang w:val="en-US"/>
        </w:rPr>
        <w:t>I</w:t>
      </w:r>
      <w:r>
        <w:rPr>
          <w:rFonts w:ascii="Times New Roman" w:eastAsia="Times New Roman" w:hAnsi="Times New Roman" w:cs="Times New Roman"/>
          <w:b/>
          <w:sz w:val="24"/>
          <w:szCs w:val="24"/>
        </w:rPr>
        <w:t xml:space="preserve">mbau Masyarakat Memiliki Literasi Keuangan Dalam Menggunakan </w:t>
      </w:r>
      <w:r>
        <w:rPr>
          <w:rFonts w:ascii="Times New Roman" w:eastAsia="Times New Roman" w:hAnsi="Times New Roman" w:cs="Times New Roman"/>
          <w:b/>
          <w:i/>
          <w:sz w:val="24"/>
          <w:szCs w:val="24"/>
        </w:rPr>
        <w:t>Pay Later</w:t>
      </w:r>
    </w:p>
    <w:p w14:paraId="00000006" w14:textId="77777777" w:rsidR="00D24B74" w:rsidRDefault="00D24B74">
      <w:pPr>
        <w:spacing w:line="240" w:lineRule="auto"/>
        <w:rPr>
          <w:rFonts w:ascii="Times New Roman" w:eastAsia="Times New Roman" w:hAnsi="Times New Roman" w:cs="Times New Roman"/>
          <w:b/>
          <w:sz w:val="24"/>
          <w:szCs w:val="24"/>
        </w:rPr>
      </w:pPr>
    </w:p>
    <w:p w14:paraId="00000007" w14:textId="008D354A" w:rsidR="00D24B74" w:rsidRDefault="00B92E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Surabaya, 8 Januari 2024</w:t>
      </w:r>
      <w:r w:rsidR="00BD5A26" w:rsidRPr="00BD5A26">
        <w:rPr>
          <w:rFonts w:ascii="Times New Roman" w:eastAsia="Times New Roman" w:hAnsi="Times New Roman" w:cs="Times New Roman"/>
          <w:b/>
          <w:bCs/>
          <w:sz w:val="24"/>
          <w:szCs w:val="24"/>
          <w:lang w:val="en-US"/>
        </w:rPr>
        <w:t xml:space="preserve"> -</w:t>
      </w:r>
      <w:r w:rsidR="00BD5A26">
        <w:rPr>
          <w:rFonts w:ascii="Times New Roman" w:eastAsia="Times New Roman" w:hAnsi="Times New Roman" w:cs="Times New Roman"/>
          <w:sz w:val="24"/>
          <w:szCs w:val="24"/>
          <w:lang w:val="en-US"/>
        </w:rPr>
        <w:t xml:space="preserve"> </w:t>
      </w:r>
      <w:r w:rsidR="00000000">
        <w:rPr>
          <w:rFonts w:ascii="Times New Roman" w:eastAsia="Times New Roman" w:hAnsi="Times New Roman" w:cs="Times New Roman"/>
          <w:sz w:val="24"/>
          <w:szCs w:val="24"/>
        </w:rPr>
        <w:t xml:space="preserve">Penggunaan layanan </w:t>
      </w:r>
      <w:r w:rsidR="00000000">
        <w:rPr>
          <w:rFonts w:ascii="Times New Roman" w:eastAsia="Times New Roman" w:hAnsi="Times New Roman" w:cs="Times New Roman"/>
          <w:i/>
          <w:sz w:val="24"/>
          <w:szCs w:val="24"/>
        </w:rPr>
        <w:t xml:space="preserve">pay later </w:t>
      </w:r>
      <w:r w:rsidR="00000000">
        <w:rPr>
          <w:rFonts w:ascii="Times New Roman" w:eastAsia="Times New Roman" w:hAnsi="Times New Roman" w:cs="Times New Roman"/>
          <w:sz w:val="24"/>
          <w:szCs w:val="24"/>
        </w:rPr>
        <w:t xml:space="preserve">atau layanan cicilan pembelian semakin marak. Bermula dari perusahaan </w:t>
      </w:r>
      <w:r w:rsidR="00000000">
        <w:rPr>
          <w:rFonts w:ascii="Times New Roman" w:eastAsia="Times New Roman" w:hAnsi="Times New Roman" w:cs="Times New Roman"/>
          <w:i/>
          <w:sz w:val="24"/>
          <w:szCs w:val="24"/>
        </w:rPr>
        <w:t>fintech,</w:t>
      </w:r>
      <w:r w:rsidR="00000000">
        <w:rPr>
          <w:rFonts w:ascii="Times New Roman" w:eastAsia="Times New Roman" w:hAnsi="Times New Roman" w:cs="Times New Roman"/>
          <w:sz w:val="24"/>
          <w:szCs w:val="24"/>
        </w:rPr>
        <w:t xml:space="preserve"> hingga kini merambat ke perusahaan bank skala menengah dan besar. Salah satunya yang terbaru ini adalah PT Bank Central Asia Tbk (BCA) dan PT Bank Mandiri (persero) Tbk yang telah meluncurkan fitur tersebut di penghujung tahun 2023. Tak mau ketinggalan, PT Bank Negara Indonesia Tbk (BNI) juga turut mencicipi ‘manisnya’ segmen ini yang juga akan meluncurkan fitur serupa dalam waktu dekat. </w:t>
      </w:r>
    </w:p>
    <w:p w14:paraId="00000008" w14:textId="77777777" w:rsidR="00D24B74" w:rsidRDefault="00D24B74">
      <w:pPr>
        <w:spacing w:line="240" w:lineRule="auto"/>
        <w:rPr>
          <w:rFonts w:ascii="Times New Roman" w:eastAsia="Times New Roman" w:hAnsi="Times New Roman" w:cs="Times New Roman"/>
          <w:sz w:val="24"/>
          <w:szCs w:val="24"/>
        </w:rPr>
      </w:pPr>
    </w:p>
    <w:p w14:paraId="0000000B" w14:textId="11F8D819" w:rsidR="00D24B74" w:rsidRPr="00CB00F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Melihat maraknya persaingan fitur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dalam m-banking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Bayu Arie Fianto SE MBA PhD, Pakar Keuangan Syariah </w:t>
      </w:r>
      <w:r>
        <w:fldChar w:fldCharType="begin"/>
      </w:r>
      <w:r>
        <w:instrText>HYPERLINK "https://feb.unair.ac.id/" \h</w:instrText>
      </w:r>
      <w:r>
        <w:fldChar w:fldCharType="separate"/>
      </w:r>
      <w:r>
        <w:rPr>
          <w:rFonts w:ascii="Times New Roman" w:eastAsia="Times New Roman" w:hAnsi="Times New Roman" w:cs="Times New Roman"/>
          <w:color w:val="1155CC"/>
          <w:sz w:val="24"/>
          <w:szCs w:val="24"/>
          <w:u w:val="single"/>
        </w:rPr>
        <w:t>FEB</w:t>
      </w:r>
      <w:r>
        <w:rPr>
          <w:rFonts w:ascii="Times New Roman" w:eastAsia="Times New Roman" w:hAnsi="Times New Roman" w:cs="Times New Roman"/>
          <w:color w:val="1155CC"/>
          <w:sz w:val="24"/>
          <w:szCs w:val="24"/>
          <w:u w:val="single"/>
        </w:rPr>
        <w:fldChar w:fldCharType="end"/>
      </w:r>
      <w:r>
        <w:rPr>
          <w:rFonts w:ascii="Times New Roman" w:eastAsia="Times New Roman" w:hAnsi="Times New Roman" w:cs="Times New Roman"/>
          <w:sz w:val="24"/>
          <w:szCs w:val="24"/>
        </w:rPr>
        <w:t xml:space="preserve"> </w:t>
      </w:r>
      <w:hyperlink r:id="rId7">
        <w:r>
          <w:rPr>
            <w:rFonts w:ascii="Times New Roman" w:eastAsia="Times New Roman" w:hAnsi="Times New Roman" w:cs="Times New Roman"/>
            <w:color w:val="1155CC"/>
            <w:sz w:val="24"/>
            <w:szCs w:val="24"/>
            <w:u w:val="single"/>
          </w:rPr>
          <w:t>UNAIR</w:t>
        </w:r>
      </w:hyperlink>
      <w:r>
        <w:rPr>
          <w:rFonts w:ascii="Times New Roman" w:eastAsia="Times New Roman" w:hAnsi="Times New Roman" w:cs="Times New Roman"/>
          <w:sz w:val="24"/>
          <w:szCs w:val="24"/>
        </w:rPr>
        <w:t xml:space="preserve">, menilai bahwa layanan </w:t>
      </w:r>
      <w:proofErr w:type="spellStart"/>
      <w:r w:rsidR="00BD5A26">
        <w:rPr>
          <w:rFonts w:ascii="Times New Roman" w:eastAsia="Times New Roman" w:hAnsi="Times New Roman" w:cs="Times New Roman"/>
          <w:sz w:val="24"/>
          <w:szCs w:val="24"/>
          <w:lang w:val="en-US"/>
        </w:rPr>
        <w:t>itu</w:t>
      </w:r>
      <w:proofErr w:type="spellEnd"/>
      <w:r w:rsidR="00BD5A26">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berpotensi mendorong inklusivitas perekonomian negara. Dilansir dari wawancara UNAIR News (05/01/2023), Bayu mengungkapkan bahwa layanan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 xml:space="preserve">di perbankan lebih mudah digunakan karena para pengguna bisa mendapatkan fasilitas limit kredit hingga puluhan juta tanpa mengajukan kartu kredit atau jaminan. </w:t>
      </w:r>
    </w:p>
    <w:p w14:paraId="0000000C" w14:textId="77777777" w:rsidR="00D24B74" w:rsidRDefault="00D24B74">
      <w:pPr>
        <w:spacing w:line="240" w:lineRule="auto"/>
        <w:rPr>
          <w:rFonts w:ascii="Times New Roman" w:eastAsia="Times New Roman" w:hAnsi="Times New Roman" w:cs="Times New Roman"/>
          <w:b/>
          <w:sz w:val="24"/>
          <w:szCs w:val="24"/>
        </w:rPr>
      </w:pPr>
    </w:p>
    <w:p w14:paraId="0000000D" w14:textId="77777777"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Walaupun layanan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 xml:space="preserve">memberikan kemudahan, ia mengingatkan para nasabah memiliki </w:t>
      </w:r>
      <w:r>
        <w:rPr>
          <w:rFonts w:ascii="Times New Roman" w:eastAsia="Times New Roman" w:hAnsi="Times New Roman" w:cs="Times New Roman"/>
          <w:i/>
          <w:sz w:val="24"/>
          <w:szCs w:val="24"/>
        </w:rPr>
        <w:t xml:space="preserve">literacy </w:t>
      </w:r>
      <w:r>
        <w:rPr>
          <w:rFonts w:ascii="Times New Roman" w:eastAsia="Times New Roman" w:hAnsi="Times New Roman" w:cs="Times New Roman"/>
          <w:sz w:val="24"/>
          <w:szCs w:val="24"/>
        </w:rPr>
        <w:t xml:space="preserve">keuangan dan menyiapkan dana darurat sebesar enam kali dari pengeluaran harian atau bulanan sebelum mencairkan layanan </w:t>
      </w:r>
      <w:r>
        <w:rPr>
          <w:rFonts w:ascii="Times New Roman" w:eastAsia="Times New Roman" w:hAnsi="Times New Roman" w:cs="Times New Roman"/>
          <w:i/>
          <w:sz w:val="24"/>
          <w:szCs w:val="24"/>
        </w:rPr>
        <w:t xml:space="preserve">pay later. </w:t>
      </w:r>
    </w:p>
    <w:p w14:paraId="0000000E" w14:textId="77777777" w:rsidR="00D24B74" w:rsidRDefault="00D24B74">
      <w:pPr>
        <w:spacing w:line="240" w:lineRule="auto"/>
        <w:rPr>
          <w:rFonts w:ascii="Times New Roman" w:eastAsia="Times New Roman" w:hAnsi="Times New Roman" w:cs="Times New Roman"/>
          <w:sz w:val="24"/>
          <w:szCs w:val="24"/>
        </w:rPr>
      </w:pPr>
    </w:p>
    <w:p w14:paraId="0000000F" w14:textId="77777777"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Bayu menganjurkan para pengguna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 xml:space="preserve">harus memiliki ‘uang dingin’ untuk investasi jangka panjang dan melihat kemampuan pembayaran agar tidak menanggung resiko akibat pembayaran yang terlambat. Untuk mengantisipasi adanya tunggakan cicilan, Bayu menyarankan untuk mengambil tenor yang lebih panjang agar cicilan lebih ringan dan memanfaatkan diskon yang disediakan. </w:t>
      </w:r>
    </w:p>
    <w:p w14:paraId="00000010" w14:textId="77777777" w:rsidR="00D24B74" w:rsidRDefault="00D24B74">
      <w:pPr>
        <w:spacing w:line="240" w:lineRule="auto"/>
        <w:rPr>
          <w:rFonts w:ascii="Times New Roman" w:eastAsia="Times New Roman" w:hAnsi="Times New Roman" w:cs="Times New Roman"/>
          <w:i/>
          <w:sz w:val="24"/>
          <w:szCs w:val="24"/>
        </w:rPr>
      </w:pPr>
    </w:p>
    <w:p w14:paraId="00000011" w14:textId="21E17AE4"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 depan saya merekomendasikan fitur tersebut karena kemudahannya. Namun, Bagi Anda yang ingin menggunakan fitur </w:t>
      </w:r>
      <w:r>
        <w:rPr>
          <w:rFonts w:ascii="Times New Roman" w:eastAsia="Times New Roman" w:hAnsi="Times New Roman" w:cs="Times New Roman"/>
          <w:i/>
          <w:sz w:val="24"/>
          <w:szCs w:val="24"/>
        </w:rPr>
        <w:t>pay later</w:t>
      </w:r>
      <w:r>
        <w:rPr>
          <w:rFonts w:ascii="Times New Roman" w:eastAsia="Times New Roman" w:hAnsi="Times New Roman" w:cs="Times New Roman"/>
          <w:sz w:val="24"/>
          <w:szCs w:val="24"/>
        </w:rPr>
        <w:t xml:space="preserve">, terutama yang dipermudah dengan menggunakan </w:t>
      </w:r>
      <w:r w:rsidR="00BD5A26">
        <w:rPr>
          <w:rFonts w:ascii="Times New Roman" w:eastAsia="Times New Roman" w:hAnsi="Times New Roman" w:cs="Times New Roman"/>
          <w:sz w:val="24"/>
          <w:szCs w:val="24"/>
          <w:lang w:val="en-US"/>
        </w:rPr>
        <w:t>QRIS</w:t>
      </w:r>
      <w:r>
        <w:rPr>
          <w:rFonts w:ascii="Times New Roman" w:eastAsia="Times New Roman" w:hAnsi="Times New Roman" w:cs="Times New Roman"/>
          <w:sz w:val="24"/>
          <w:szCs w:val="24"/>
        </w:rPr>
        <w:t>, tentunya juga harus memperhitungkan kemampuan keuangan</w:t>
      </w:r>
      <w:r w:rsidR="00BD5A26">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jelas Pakar Keuangan Syariah UNAIR itu. </w:t>
      </w:r>
    </w:p>
    <w:p w14:paraId="00000012" w14:textId="77777777" w:rsidR="00D24B74" w:rsidRDefault="00D24B74">
      <w:pPr>
        <w:spacing w:line="240" w:lineRule="auto"/>
        <w:rPr>
          <w:rFonts w:ascii="Times New Roman" w:eastAsia="Times New Roman" w:hAnsi="Times New Roman" w:cs="Times New Roman"/>
          <w:sz w:val="24"/>
          <w:szCs w:val="24"/>
        </w:rPr>
      </w:pPr>
    </w:p>
    <w:p w14:paraId="00000013" w14:textId="2A3BC462"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w:t>
      </w:r>
      <w:proofErr w:type="spellStart"/>
      <w:r w:rsidR="00663256">
        <w:rPr>
          <w:rFonts w:ascii="Times New Roman" w:eastAsia="Times New Roman" w:hAnsi="Times New Roman" w:cs="Times New Roman"/>
          <w:b/>
          <w:sz w:val="24"/>
          <w:szCs w:val="24"/>
          <w:lang w:val="en-US"/>
        </w:rPr>
        <w:t>i</w:t>
      </w:r>
      <w:proofErr w:type="spellEnd"/>
      <w:r>
        <w:rPr>
          <w:rFonts w:ascii="Times New Roman" w:eastAsia="Times New Roman" w:hAnsi="Times New Roman" w:cs="Times New Roman"/>
          <w:b/>
          <w:sz w:val="24"/>
          <w:szCs w:val="24"/>
        </w:rPr>
        <w:t>siko Pengguna</w:t>
      </w:r>
    </w:p>
    <w:p w14:paraId="00000014" w14:textId="77777777" w:rsidR="00D24B74" w:rsidRDefault="00D24B74">
      <w:pPr>
        <w:spacing w:line="240" w:lineRule="auto"/>
        <w:rPr>
          <w:rFonts w:ascii="Times New Roman" w:eastAsia="Times New Roman" w:hAnsi="Times New Roman" w:cs="Times New Roman"/>
          <w:sz w:val="24"/>
          <w:szCs w:val="24"/>
        </w:rPr>
      </w:pPr>
    </w:p>
    <w:p w14:paraId="00000017" w14:textId="62343C24"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Alih-alih memanfaatkan fitur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 xml:space="preserve">Bayu juga mengingatkan resiko utama dari penggunaan layanan </w:t>
      </w:r>
      <w:r>
        <w:rPr>
          <w:rFonts w:ascii="Times New Roman" w:eastAsia="Times New Roman" w:hAnsi="Times New Roman" w:cs="Times New Roman"/>
          <w:i/>
          <w:sz w:val="24"/>
          <w:szCs w:val="24"/>
        </w:rPr>
        <w:t>pay later</w:t>
      </w:r>
      <w:r>
        <w:rPr>
          <w:rFonts w:ascii="Times New Roman" w:eastAsia="Times New Roman" w:hAnsi="Times New Roman" w:cs="Times New Roman"/>
          <w:sz w:val="24"/>
          <w:szCs w:val="24"/>
        </w:rPr>
        <w:t>. “Perlu diingat bahwa</w:t>
      </w:r>
      <w:r>
        <w:rPr>
          <w:rFonts w:ascii="Times New Roman" w:eastAsia="Times New Roman" w:hAnsi="Times New Roman" w:cs="Times New Roman"/>
          <w:i/>
          <w:sz w:val="24"/>
          <w:szCs w:val="24"/>
        </w:rPr>
        <w:t xml:space="preserve"> pay later </w:t>
      </w:r>
      <w:r>
        <w:rPr>
          <w:rFonts w:ascii="Times New Roman" w:eastAsia="Times New Roman" w:hAnsi="Times New Roman" w:cs="Times New Roman"/>
          <w:sz w:val="24"/>
          <w:szCs w:val="24"/>
        </w:rPr>
        <w:t>ini kita seperti berhutang atau sama seperti kita mengambil pinjaman dari perbankan, sehingga tetap harus ada kewajiban untuk mengembalikan. Kebanyakan masyarakat kita mungkin hanya menikmati saat menerima pinjaman, tapi lupa kewajibannya. Karena jika gagal bayar, maka juga akan masuk ke data hitam di perbankan yang akan berdampak kepada pengajuan kredit di kemudian hari,” tutur Bayu.</w:t>
      </w:r>
    </w:p>
    <w:p w14:paraId="0000001A" w14:textId="77777777" w:rsidR="00D24B74" w:rsidRDefault="00D24B74">
      <w:pPr>
        <w:spacing w:line="240" w:lineRule="auto"/>
        <w:rPr>
          <w:rFonts w:ascii="Times New Roman" w:eastAsia="Times New Roman" w:hAnsi="Times New Roman" w:cs="Times New Roman"/>
          <w:sz w:val="24"/>
          <w:szCs w:val="24"/>
        </w:rPr>
      </w:pPr>
    </w:p>
    <w:p w14:paraId="0000001B" w14:textId="1D83378D"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Lebih lanjut, Bayu juga menekankan penurunan kredibilitas pengguna jika tidak bertanggung jawab dalam penggunaan layanan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“R</w:t>
      </w:r>
      <w:proofErr w:type="spellStart"/>
      <w:r w:rsidR="00BD5A26">
        <w:rPr>
          <w:rFonts w:ascii="Times New Roman" w:eastAsia="Times New Roman" w:hAnsi="Times New Roman" w:cs="Times New Roman"/>
          <w:sz w:val="24"/>
          <w:szCs w:val="24"/>
          <w:lang w:val="en-US"/>
        </w:rPr>
        <w:t>i</w:t>
      </w:r>
      <w:proofErr w:type="spellEnd"/>
      <w:r>
        <w:rPr>
          <w:rFonts w:ascii="Times New Roman" w:eastAsia="Times New Roman" w:hAnsi="Times New Roman" w:cs="Times New Roman"/>
          <w:sz w:val="24"/>
          <w:szCs w:val="24"/>
        </w:rPr>
        <w:t>siko yang mungkin berkaitan dengan r</w:t>
      </w:r>
      <w:proofErr w:type="spellStart"/>
      <w:r w:rsidR="00BD5A26">
        <w:rPr>
          <w:rFonts w:ascii="Times New Roman" w:eastAsia="Times New Roman" w:hAnsi="Times New Roman" w:cs="Times New Roman"/>
          <w:sz w:val="24"/>
          <w:szCs w:val="24"/>
          <w:lang w:val="en-US"/>
        </w:rPr>
        <w:t>i</w:t>
      </w:r>
      <w:proofErr w:type="spellEnd"/>
      <w:r>
        <w:rPr>
          <w:rFonts w:ascii="Times New Roman" w:eastAsia="Times New Roman" w:hAnsi="Times New Roman" w:cs="Times New Roman"/>
          <w:sz w:val="24"/>
          <w:szCs w:val="24"/>
        </w:rPr>
        <w:t xml:space="preserve">siko kepercayaan. Biar bagaimanapun sejauh ini bank yang mengeluarkan layanan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 xml:space="preserve">adalah bank konvensional dan sepertinya bank syariah </w:t>
      </w:r>
      <w:proofErr w:type="spellStart"/>
      <w:r w:rsidR="00BD5A26">
        <w:rPr>
          <w:rFonts w:ascii="Times New Roman" w:eastAsia="Times New Roman" w:hAnsi="Times New Roman" w:cs="Times New Roman"/>
          <w:sz w:val="24"/>
          <w:szCs w:val="24"/>
          <w:lang w:val="en-US"/>
        </w:rPr>
        <w:t>belum</w:t>
      </w:r>
      <w:proofErr w:type="spellEnd"/>
      <w:r w:rsidR="00BD5A26">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mengeluarkan fitur </w:t>
      </w:r>
      <w:r>
        <w:rPr>
          <w:rFonts w:ascii="Times New Roman" w:eastAsia="Times New Roman" w:hAnsi="Times New Roman" w:cs="Times New Roman"/>
          <w:i/>
          <w:sz w:val="24"/>
          <w:szCs w:val="24"/>
        </w:rPr>
        <w:t>pay later</w:t>
      </w:r>
      <w:r>
        <w:rPr>
          <w:rFonts w:ascii="Times New Roman" w:eastAsia="Times New Roman" w:hAnsi="Times New Roman" w:cs="Times New Roman"/>
          <w:sz w:val="24"/>
          <w:szCs w:val="24"/>
        </w:rPr>
        <w:t xml:space="preserve">,” </w:t>
      </w:r>
      <w:proofErr w:type="spellStart"/>
      <w:r w:rsidR="00BD5A26">
        <w:rPr>
          <w:rFonts w:ascii="Times New Roman" w:eastAsia="Times New Roman" w:hAnsi="Times New Roman" w:cs="Times New Roman"/>
          <w:sz w:val="24"/>
          <w:szCs w:val="24"/>
          <w:lang w:val="en-US"/>
        </w:rPr>
        <w:t>paparnya</w:t>
      </w:r>
      <w:proofErr w:type="spellEnd"/>
      <w:r>
        <w:rPr>
          <w:rFonts w:ascii="Times New Roman" w:eastAsia="Times New Roman" w:hAnsi="Times New Roman" w:cs="Times New Roman"/>
          <w:sz w:val="24"/>
          <w:szCs w:val="24"/>
        </w:rPr>
        <w:t xml:space="preserve">. </w:t>
      </w:r>
    </w:p>
    <w:p w14:paraId="0000001C" w14:textId="77777777" w:rsidR="00D24B74" w:rsidRDefault="00D24B74">
      <w:pPr>
        <w:spacing w:line="240" w:lineRule="auto"/>
        <w:rPr>
          <w:rFonts w:ascii="Times New Roman" w:eastAsia="Times New Roman" w:hAnsi="Times New Roman" w:cs="Times New Roman"/>
          <w:sz w:val="24"/>
          <w:szCs w:val="24"/>
        </w:rPr>
      </w:pPr>
    </w:p>
    <w:p w14:paraId="0000001D" w14:textId="3AFCDEEC"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Bayu, hal ini juga dapat menimbulkan budaya konsumtif pada masyarakat. “Bagi budaya perbankan ini sangat baik, karena bisa mendatangkan keuntungan. Tapi bagi masyarakat, apalagi yang tidak punya literasi keuangan, bisa menyebabkan budaya konsumtif. Kalau tidak hati-hati, masyarakat bisa terjebak dalam hutang yang pada akhirnya bisa mengganggu </w:t>
      </w:r>
      <w:r>
        <w:rPr>
          <w:rFonts w:ascii="Times New Roman" w:eastAsia="Times New Roman" w:hAnsi="Times New Roman" w:cs="Times New Roman"/>
          <w:i/>
          <w:sz w:val="24"/>
          <w:szCs w:val="24"/>
        </w:rPr>
        <w:t xml:space="preserve">cash flow </w:t>
      </w:r>
      <w:r>
        <w:rPr>
          <w:rFonts w:ascii="Times New Roman" w:eastAsia="Times New Roman" w:hAnsi="Times New Roman" w:cs="Times New Roman"/>
          <w:sz w:val="24"/>
          <w:szCs w:val="24"/>
        </w:rPr>
        <w:t xml:space="preserve">keuangan keluarga,” </w:t>
      </w:r>
      <w:proofErr w:type="spellStart"/>
      <w:r w:rsidR="00BD5A26">
        <w:rPr>
          <w:rFonts w:ascii="Times New Roman" w:eastAsia="Times New Roman" w:hAnsi="Times New Roman" w:cs="Times New Roman"/>
          <w:sz w:val="24"/>
          <w:szCs w:val="24"/>
          <w:lang w:val="en-US"/>
        </w:rPr>
        <w:t>paparnya</w:t>
      </w:r>
      <w:proofErr w:type="spellEnd"/>
      <w:r>
        <w:rPr>
          <w:rFonts w:ascii="Times New Roman" w:eastAsia="Times New Roman" w:hAnsi="Times New Roman" w:cs="Times New Roman"/>
          <w:sz w:val="24"/>
          <w:szCs w:val="24"/>
        </w:rPr>
        <w:t xml:space="preserve">. </w:t>
      </w:r>
    </w:p>
    <w:p w14:paraId="0000001E" w14:textId="77777777" w:rsidR="00D24B74" w:rsidRDefault="00D24B74">
      <w:pPr>
        <w:spacing w:line="240" w:lineRule="auto"/>
        <w:rPr>
          <w:rFonts w:ascii="Times New Roman" w:eastAsia="Times New Roman" w:hAnsi="Times New Roman" w:cs="Times New Roman"/>
          <w:sz w:val="24"/>
          <w:szCs w:val="24"/>
        </w:rPr>
      </w:pPr>
    </w:p>
    <w:p w14:paraId="0000001F" w14:textId="77777777" w:rsidR="00D24B74"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Inklusivitas Perekonomian</w:t>
      </w:r>
    </w:p>
    <w:p w14:paraId="00000020" w14:textId="77777777" w:rsidR="00D24B74" w:rsidRDefault="00D24B74">
      <w:pPr>
        <w:spacing w:line="240" w:lineRule="auto"/>
        <w:rPr>
          <w:rFonts w:ascii="Times New Roman" w:eastAsia="Times New Roman" w:hAnsi="Times New Roman" w:cs="Times New Roman"/>
          <w:sz w:val="24"/>
          <w:szCs w:val="24"/>
        </w:rPr>
      </w:pPr>
    </w:p>
    <w:p w14:paraId="00000023" w14:textId="1200E106"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Terlepas dari risiko yang akan ditimbulkan, Bayu mengungkapkan bahwa layanan ini justru dapat memancing minat investasi dalam industri keuangan karena melihat lonjakan pangsa pasar yang ada di Indonesia. “Sekarang kegiatan belanja masyarakat meningkat dengan adanya transaksi pembayaran yang lebih cepat dan efektif. </w:t>
      </w:r>
      <w:r>
        <w:rPr>
          <w:rFonts w:ascii="Times New Roman" w:eastAsia="Times New Roman" w:hAnsi="Times New Roman" w:cs="Times New Roman"/>
          <w:i/>
          <w:sz w:val="24"/>
          <w:szCs w:val="24"/>
        </w:rPr>
        <w:t xml:space="preserve">Nah, </w:t>
      </w:r>
      <w:r>
        <w:rPr>
          <w:rFonts w:ascii="Times New Roman" w:eastAsia="Times New Roman" w:hAnsi="Times New Roman" w:cs="Times New Roman"/>
          <w:sz w:val="24"/>
          <w:szCs w:val="24"/>
        </w:rPr>
        <w:t xml:space="preserve">dengan melihat fenomena ini, tentunya banyak perusahaan asing maupun lokal yang akan investasi di Indonesia. Selain itu, investasi dalam hal teknologi dan industri keuangan akan meningkat, sehingga hal ini dapat mendorong juga keuangan Indonesia secara makro,” jelasnya. </w:t>
      </w:r>
    </w:p>
    <w:p w14:paraId="00000024" w14:textId="77777777" w:rsidR="00D24B74" w:rsidRDefault="00D24B74">
      <w:pPr>
        <w:spacing w:line="240" w:lineRule="auto"/>
        <w:rPr>
          <w:rFonts w:ascii="Times New Roman" w:eastAsia="Times New Roman" w:hAnsi="Times New Roman" w:cs="Times New Roman"/>
          <w:sz w:val="24"/>
          <w:szCs w:val="24"/>
        </w:rPr>
      </w:pPr>
    </w:p>
    <w:p w14:paraId="00000025" w14:textId="77777777"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Dengan masifnya pengguna </w:t>
      </w:r>
      <w:r>
        <w:rPr>
          <w:rFonts w:ascii="Times New Roman" w:eastAsia="Times New Roman" w:hAnsi="Times New Roman" w:cs="Times New Roman"/>
          <w:i/>
          <w:sz w:val="24"/>
          <w:szCs w:val="24"/>
        </w:rPr>
        <w:t>e-money</w:t>
      </w:r>
      <w:r>
        <w:rPr>
          <w:rFonts w:ascii="Times New Roman" w:eastAsia="Times New Roman" w:hAnsi="Times New Roman" w:cs="Times New Roman"/>
          <w:sz w:val="24"/>
          <w:szCs w:val="24"/>
        </w:rPr>
        <w:t xml:space="preserve">, Bayu melihat layanan fitur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 xml:space="preserve">berpeluang untuk mendorong inklusivitas perekonomian. Namun, menurut Bayu perlu adanya peningkatan penggunaan UI dan UX </w:t>
      </w:r>
      <w:r>
        <w:rPr>
          <w:rFonts w:ascii="Times New Roman" w:eastAsia="Times New Roman" w:hAnsi="Times New Roman" w:cs="Times New Roman"/>
          <w:i/>
          <w:sz w:val="24"/>
          <w:szCs w:val="24"/>
        </w:rPr>
        <w:t>mobile banking</w:t>
      </w:r>
      <w:r>
        <w:rPr>
          <w:rFonts w:ascii="Times New Roman" w:eastAsia="Times New Roman" w:hAnsi="Times New Roman" w:cs="Times New Roman"/>
          <w:sz w:val="24"/>
          <w:szCs w:val="24"/>
        </w:rPr>
        <w:t xml:space="preserve"> yang </w:t>
      </w:r>
      <w:r>
        <w:rPr>
          <w:rFonts w:ascii="Times New Roman" w:eastAsia="Times New Roman" w:hAnsi="Times New Roman" w:cs="Times New Roman"/>
          <w:i/>
          <w:sz w:val="24"/>
          <w:szCs w:val="24"/>
        </w:rPr>
        <w:t xml:space="preserve">readability </w:t>
      </w:r>
      <w:r>
        <w:rPr>
          <w:rFonts w:ascii="Times New Roman" w:eastAsia="Times New Roman" w:hAnsi="Times New Roman" w:cs="Times New Roman"/>
          <w:sz w:val="24"/>
          <w:szCs w:val="24"/>
        </w:rPr>
        <w:t xml:space="preserve">agar mudah digunakan oleh masyarakat awam. </w:t>
      </w:r>
    </w:p>
    <w:p w14:paraId="00000026" w14:textId="77777777" w:rsidR="00D24B74" w:rsidRDefault="00D24B74">
      <w:pPr>
        <w:spacing w:line="240" w:lineRule="auto"/>
        <w:rPr>
          <w:rFonts w:ascii="Times New Roman" w:eastAsia="Times New Roman" w:hAnsi="Times New Roman" w:cs="Times New Roman"/>
          <w:sz w:val="24"/>
          <w:szCs w:val="24"/>
        </w:rPr>
      </w:pPr>
    </w:p>
    <w:p w14:paraId="00000027" w14:textId="3E10171B" w:rsidR="00D24B7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Bayu </w:t>
      </w:r>
      <w:r w:rsidR="000C57F9">
        <w:rPr>
          <w:rFonts w:ascii="Times New Roman" w:eastAsia="Times New Roman" w:hAnsi="Times New Roman" w:cs="Times New Roman"/>
          <w:sz w:val="24"/>
          <w:szCs w:val="24"/>
          <w:lang w:val="en-US"/>
        </w:rPr>
        <w:t xml:space="preserve">juga </w:t>
      </w:r>
      <w:r>
        <w:rPr>
          <w:rFonts w:ascii="Times New Roman" w:eastAsia="Times New Roman" w:hAnsi="Times New Roman" w:cs="Times New Roman"/>
          <w:sz w:val="24"/>
          <w:szCs w:val="24"/>
        </w:rPr>
        <w:t xml:space="preserve">menganjurkan para nasabah muslim menggunakan fitur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 xml:space="preserve">syariah yang telah dikeluarkan oleh lembaga keuangan seperti </w:t>
      </w:r>
      <w:r>
        <w:rPr>
          <w:rFonts w:ascii="Times New Roman" w:eastAsia="Times New Roman" w:hAnsi="Times New Roman" w:cs="Times New Roman"/>
          <w:i/>
          <w:sz w:val="24"/>
          <w:szCs w:val="24"/>
        </w:rPr>
        <w:t xml:space="preserve">fintech. </w:t>
      </w:r>
      <w:r>
        <w:rPr>
          <w:rFonts w:ascii="Times New Roman" w:eastAsia="Times New Roman" w:hAnsi="Times New Roman" w:cs="Times New Roman"/>
          <w:sz w:val="24"/>
          <w:szCs w:val="24"/>
        </w:rPr>
        <w:t xml:space="preserve">Menurut Bayu, inklusivitas akan dapat tercapai apabila lembaga keuangan seperti perbankan bisa meluncurkan fitur serupa berbasis syariah. </w:t>
      </w:r>
    </w:p>
    <w:p w14:paraId="00000028" w14:textId="77777777" w:rsidR="00D24B74" w:rsidRDefault="00D24B74">
      <w:pPr>
        <w:spacing w:line="240" w:lineRule="auto"/>
        <w:rPr>
          <w:rFonts w:ascii="Times New Roman" w:eastAsia="Times New Roman" w:hAnsi="Times New Roman" w:cs="Times New Roman"/>
          <w:sz w:val="24"/>
          <w:szCs w:val="24"/>
        </w:rPr>
      </w:pPr>
    </w:p>
    <w:p w14:paraId="00000029" w14:textId="4FD343EB" w:rsidR="00D24B74" w:rsidRPr="00B92E61" w:rsidRDefault="00000000">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“Sejauh ini belum ada layanan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 xml:space="preserve">syariah yang dikeluarkan oleh perbankan syariah. Padahal dengan adanya layanan syariah dapat lebih cepat mendorong inklusivitas perekonomian negara. Seperti contoh, dalam layanan kartu kredit syariah, </w:t>
      </w:r>
      <w:r w:rsidR="000C57F9">
        <w:rPr>
          <w:rFonts w:ascii="Times New Roman" w:eastAsia="Times New Roman" w:hAnsi="Times New Roman" w:cs="Times New Roman"/>
          <w:sz w:val="24"/>
          <w:szCs w:val="24"/>
          <w:lang w:val="en-US"/>
        </w:rPr>
        <w:t xml:space="preserve">yang mana </w:t>
      </w:r>
      <w:r>
        <w:rPr>
          <w:rFonts w:ascii="Times New Roman" w:eastAsia="Times New Roman" w:hAnsi="Times New Roman" w:cs="Times New Roman"/>
          <w:sz w:val="24"/>
          <w:szCs w:val="24"/>
        </w:rPr>
        <w:t xml:space="preserve">biasanya bank syariah mendapatkan keuntungan dengan </w:t>
      </w:r>
      <w:r>
        <w:rPr>
          <w:rFonts w:ascii="Times New Roman" w:eastAsia="Times New Roman" w:hAnsi="Times New Roman" w:cs="Times New Roman"/>
          <w:i/>
          <w:sz w:val="24"/>
          <w:szCs w:val="24"/>
        </w:rPr>
        <w:t xml:space="preserve">ujrah </w:t>
      </w:r>
      <w:r>
        <w:rPr>
          <w:rFonts w:ascii="Times New Roman" w:eastAsia="Times New Roman" w:hAnsi="Times New Roman" w:cs="Times New Roman"/>
          <w:sz w:val="24"/>
          <w:szCs w:val="24"/>
        </w:rPr>
        <w:t xml:space="preserve">dari </w:t>
      </w:r>
      <w:r>
        <w:rPr>
          <w:rFonts w:ascii="Times New Roman" w:eastAsia="Times New Roman" w:hAnsi="Times New Roman" w:cs="Times New Roman"/>
          <w:i/>
          <w:sz w:val="24"/>
          <w:szCs w:val="24"/>
        </w:rPr>
        <w:t xml:space="preserve">service </w:t>
      </w:r>
      <w:r>
        <w:rPr>
          <w:rFonts w:ascii="Times New Roman" w:eastAsia="Times New Roman" w:hAnsi="Times New Roman" w:cs="Times New Roman"/>
          <w:sz w:val="24"/>
          <w:szCs w:val="24"/>
        </w:rPr>
        <w:t xml:space="preserve">yang diberikan. </w:t>
      </w:r>
      <w:r>
        <w:rPr>
          <w:rFonts w:ascii="Times New Roman" w:eastAsia="Times New Roman" w:hAnsi="Times New Roman" w:cs="Times New Roman"/>
          <w:sz w:val="24"/>
          <w:szCs w:val="24"/>
        </w:rPr>
        <w:lastRenderedPageBreak/>
        <w:t xml:space="preserve">Jadi saya akan sangat merekomendasikan apabila ada lembaga keuangan yang akan meluncurkan layanan </w:t>
      </w:r>
      <w:r>
        <w:rPr>
          <w:rFonts w:ascii="Times New Roman" w:eastAsia="Times New Roman" w:hAnsi="Times New Roman" w:cs="Times New Roman"/>
          <w:i/>
          <w:sz w:val="24"/>
          <w:szCs w:val="24"/>
        </w:rPr>
        <w:t xml:space="preserve">pay later </w:t>
      </w:r>
      <w:r>
        <w:rPr>
          <w:rFonts w:ascii="Times New Roman" w:eastAsia="Times New Roman" w:hAnsi="Times New Roman" w:cs="Times New Roman"/>
          <w:sz w:val="24"/>
          <w:szCs w:val="24"/>
        </w:rPr>
        <w:t>syariah,” ungkapnya di akhir sesi wawancara.</w:t>
      </w:r>
      <w:r w:rsidR="00B92E61">
        <w:rPr>
          <w:rFonts w:ascii="Times New Roman" w:eastAsia="Times New Roman" w:hAnsi="Times New Roman" w:cs="Times New Roman"/>
          <w:sz w:val="24"/>
          <w:szCs w:val="24"/>
          <w:lang w:val="en-US"/>
        </w:rPr>
        <w:t>(*)</w:t>
      </w:r>
    </w:p>
    <w:p w14:paraId="0000002E" w14:textId="77777777" w:rsidR="00D24B74" w:rsidRDefault="00D24B74">
      <w:pPr>
        <w:rPr>
          <w:rFonts w:ascii="Times New Roman" w:eastAsia="Times New Roman" w:hAnsi="Times New Roman" w:cs="Times New Roman"/>
          <w:sz w:val="24"/>
          <w:szCs w:val="24"/>
        </w:rPr>
      </w:pPr>
    </w:p>
    <w:p w14:paraId="0000002F" w14:textId="77777777" w:rsidR="00D24B7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Caption: </w:t>
      </w:r>
    </w:p>
    <w:p w14:paraId="00000030" w14:textId="77777777" w:rsidR="00D24B74"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Layanan Pay Later M-Banking Berpotensi Mendorong Inklusivitas Keuangan Negara. (Foto: Unsplash)</w:t>
      </w:r>
    </w:p>
    <w:p w14:paraId="00000032" w14:textId="3207B82C" w:rsidR="00D24B74" w:rsidRPr="000C57F9" w:rsidRDefault="00000000" w:rsidP="000C57F9">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Bayu Arie Fianto SE MBA PhD, Pakar Keuangan Syariah, FEB UNAIR. (Foto: Istimewa)</w:t>
      </w:r>
    </w:p>
    <w:sectPr w:rsidR="00D24B74" w:rsidRPr="000C57F9">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60DCA" w14:textId="77777777" w:rsidR="004D2275" w:rsidRDefault="004D2275" w:rsidP="00B92E61">
      <w:pPr>
        <w:spacing w:line="240" w:lineRule="auto"/>
      </w:pPr>
      <w:r>
        <w:separator/>
      </w:r>
    </w:p>
  </w:endnote>
  <w:endnote w:type="continuationSeparator" w:id="0">
    <w:p w14:paraId="7907A5C3" w14:textId="77777777" w:rsidR="004D2275" w:rsidRDefault="004D2275" w:rsidP="00B92E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9A7C7" w14:textId="77777777" w:rsidR="004D2275" w:rsidRDefault="004D2275" w:rsidP="00B92E61">
      <w:pPr>
        <w:spacing w:line="240" w:lineRule="auto"/>
      </w:pPr>
      <w:r>
        <w:separator/>
      </w:r>
    </w:p>
  </w:footnote>
  <w:footnote w:type="continuationSeparator" w:id="0">
    <w:p w14:paraId="721FCD71" w14:textId="77777777" w:rsidR="004D2275" w:rsidRDefault="004D2275" w:rsidP="00B92E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6AB59" w14:textId="762E9EE7" w:rsidR="00B92E61" w:rsidRDefault="00B92E61">
    <w:pPr>
      <w:pStyle w:val="Header"/>
    </w:pPr>
    <w:r>
      <w:rPr>
        <w:noProof/>
      </w:rPr>
      <w:drawing>
        <wp:inline distT="114300" distB="114300" distL="114300" distR="114300" wp14:anchorId="7593076A" wp14:editId="24906552">
          <wp:extent cx="5731200" cy="1193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193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6221E"/>
    <w:multiLevelType w:val="multilevel"/>
    <w:tmpl w:val="0BEA69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55464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74"/>
    <w:rsid w:val="000C57F9"/>
    <w:rsid w:val="004D2275"/>
    <w:rsid w:val="00663256"/>
    <w:rsid w:val="00B92E61"/>
    <w:rsid w:val="00BD5A26"/>
    <w:rsid w:val="00CB00F7"/>
    <w:rsid w:val="00D24B7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4DB3D"/>
  <w15:docId w15:val="{9AD4C8DF-CCA0-427E-95AB-EEEB841B3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92E61"/>
    <w:pPr>
      <w:tabs>
        <w:tab w:val="center" w:pos="4513"/>
        <w:tab w:val="right" w:pos="9026"/>
      </w:tabs>
      <w:spacing w:line="240" w:lineRule="auto"/>
    </w:pPr>
  </w:style>
  <w:style w:type="character" w:customStyle="1" w:styleId="HeaderChar">
    <w:name w:val="Header Char"/>
    <w:basedOn w:val="DefaultParagraphFont"/>
    <w:link w:val="Header"/>
    <w:uiPriority w:val="99"/>
    <w:rsid w:val="00B92E61"/>
  </w:style>
  <w:style w:type="paragraph" w:styleId="Footer">
    <w:name w:val="footer"/>
    <w:basedOn w:val="Normal"/>
    <w:link w:val="FooterChar"/>
    <w:uiPriority w:val="99"/>
    <w:unhideWhenUsed/>
    <w:rsid w:val="00B92E61"/>
    <w:pPr>
      <w:tabs>
        <w:tab w:val="center" w:pos="4513"/>
        <w:tab w:val="right" w:pos="9026"/>
      </w:tabs>
      <w:spacing w:line="240" w:lineRule="auto"/>
    </w:pPr>
  </w:style>
  <w:style w:type="character" w:customStyle="1" w:styleId="FooterChar">
    <w:name w:val="Footer Char"/>
    <w:basedOn w:val="DefaultParagraphFont"/>
    <w:link w:val="Footer"/>
    <w:uiPriority w:val="99"/>
    <w:rsid w:val="00B92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nair.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3</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3</cp:revision>
  <dcterms:created xsi:type="dcterms:W3CDTF">2024-01-08T06:04:00Z</dcterms:created>
  <dcterms:modified xsi:type="dcterms:W3CDTF">2024-01-08T08:43:00Z</dcterms:modified>
</cp:coreProperties>
</file>