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C3826" w14:textId="77777777" w:rsidR="00354A98" w:rsidRDefault="00354A98" w:rsidP="00354A98">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0762E48C" w14:textId="77777777" w:rsidR="00354A98" w:rsidRDefault="00354A98" w:rsidP="00354A98">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7E6810F" w14:textId="79F44870" w:rsidR="00354A98" w:rsidRDefault="00354A98" w:rsidP="00354A98">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0</w:t>
      </w:r>
      <w:r>
        <w:rPr>
          <w:rFonts w:ascii="Times New Roman" w:eastAsia="Times New Roman" w:hAnsi="Times New Roman" w:cs="Times New Roman"/>
          <w:b/>
          <w:sz w:val="24"/>
          <w:szCs w:val="24"/>
          <w:lang w:val="en-US"/>
        </w:rPr>
        <w:t>77</w:t>
      </w:r>
      <w:r>
        <w:rPr>
          <w:rFonts w:ascii="Times New Roman" w:eastAsia="Times New Roman" w:hAnsi="Times New Roman" w:cs="Times New Roman"/>
          <w:b/>
          <w:sz w:val="24"/>
          <w:szCs w:val="24"/>
        </w:rPr>
        <w:t>/UN3.23/MB/HM.01.03/2024</w:t>
      </w:r>
    </w:p>
    <w:p w14:paraId="48394874" w14:textId="77777777" w:rsidR="00354A98" w:rsidRDefault="00354A98">
      <w:pPr>
        <w:spacing w:line="240" w:lineRule="auto"/>
        <w:rPr>
          <w:rFonts w:ascii="Times New Roman" w:eastAsia="Times New Roman" w:hAnsi="Times New Roman" w:cs="Times New Roman"/>
          <w:b/>
          <w:sz w:val="24"/>
          <w:szCs w:val="24"/>
        </w:rPr>
      </w:pPr>
    </w:p>
    <w:p w14:paraId="00000001" w14:textId="6B842982"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Singapura Raih Kontrak Eksklusif Taylor Swift, Pakar UNAIR Ungkap Guncangan Ekonomi Bagi Negara ASEAN</w:t>
      </w:r>
    </w:p>
    <w:p w14:paraId="00000002" w14:textId="77777777" w:rsidR="00BD7162" w:rsidRDefault="00BD7162">
      <w:pPr>
        <w:spacing w:line="240" w:lineRule="auto"/>
        <w:rPr>
          <w:rFonts w:ascii="Times New Roman" w:eastAsia="Times New Roman" w:hAnsi="Times New Roman" w:cs="Times New Roman"/>
          <w:b/>
          <w:sz w:val="24"/>
          <w:szCs w:val="24"/>
        </w:rPr>
      </w:pPr>
    </w:p>
    <w:p w14:paraId="00000003"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Raih Kontrak Ekslusif Taylor Swift, Pakar UNAIR: Singapore Dapat Menjadi Destinasi Berbasis Passion</w:t>
      </w:r>
    </w:p>
    <w:p w14:paraId="00000004" w14:textId="77777777" w:rsidR="00BD7162" w:rsidRDefault="00BD7162">
      <w:pPr>
        <w:spacing w:line="240" w:lineRule="auto"/>
        <w:rPr>
          <w:rFonts w:ascii="Times New Roman" w:eastAsia="Times New Roman" w:hAnsi="Times New Roman" w:cs="Times New Roman"/>
          <w:b/>
          <w:sz w:val="24"/>
          <w:szCs w:val="24"/>
        </w:rPr>
      </w:pPr>
    </w:p>
    <w:p w14:paraId="00000005"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Singapura Raih Kontrak Eksklusif Taylor Swift, Pakar UNAIR Ulas Dampak Ekonomi Hingga Pemasaran</w:t>
      </w:r>
    </w:p>
    <w:p w14:paraId="00000006" w14:textId="77777777" w:rsidR="00BD7162" w:rsidRDefault="00BD7162">
      <w:pPr>
        <w:spacing w:line="240" w:lineRule="auto"/>
        <w:rPr>
          <w:rFonts w:ascii="Times New Roman" w:eastAsia="Times New Roman" w:hAnsi="Times New Roman" w:cs="Times New Roman"/>
          <w:b/>
          <w:sz w:val="24"/>
          <w:szCs w:val="24"/>
        </w:rPr>
      </w:pPr>
    </w:p>
    <w:p w14:paraId="00000007" w14:textId="11A6B9CD" w:rsidR="00BD7162" w:rsidRDefault="00354A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 xml:space="preserve">Surabaya, 23 </w:t>
      </w:r>
      <w:proofErr w:type="spellStart"/>
      <w:r>
        <w:rPr>
          <w:rFonts w:ascii="Times New Roman" w:eastAsia="Times New Roman" w:hAnsi="Times New Roman" w:cs="Times New Roman"/>
          <w:b/>
          <w:bCs/>
          <w:sz w:val="24"/>
          <w:szCs w:val="24"/>
          <w:lang w:val="en-US"/>
        </w:rPr>
        <w:t>Februari</w:t>
      </w:r>
      <w:proofErr w:type="spellEnd"/>
      <w:r>
        <w:rPr>
          <w:rFonts w:ascii="Times New Roman" w:eastAsia="Times New Roman" w:hAnsi="Times New Roman" w:cs="Times New Roman"/>
          <w:b/>
          <w:bCs/>
          <w:sz w:val="24"/>
          <w:szCs w:val="24"/>
          <w:lang w:val="en-US"/>
        </w:rPr>
        <w:t xml:space="preserve"> 2024</w:t>
      </w:r>
      <w:r w:rsidR="005E6497" w:rsidRPr="005E6497">
        <w:rPr>
          <w:rFonts w:ascii="Times New Roman" w:eastAsia="Times New Roman" w:hAnsi="Times New Roman" w:cs="Times New Roman"/>
          <w:b/>
          <w:bCs/>
          <w:sz w:val="24"/>
          <w:szCs w:val="24"/>
          <w:lang w:val="en-US"/>
        </w:rPr>
        <w:t xml:space="preserve"> - </w:t>
      </w:r>
      <w:r w:rsidR="00000000">
        <w:rPr>
          <w:rFonts w:ascii="Times New Roman" w:eastAsia="Times New Roman" w:hAnsi="Times New Roman" w:cs="Times New Roman"/>
          <w:sz w:val="24"/>
          <w:szCs w:val="24"/>
        </w:rPr>
        <w:t xml:space="preserve">Taylor Swift, bintang pop industri musik hollywood, kembali akan menghelat konser </w:t>
      </w:r>
      <w:r w:rsidR="00000000">
        <w:rPr>
          <w:rFonts w:ascii="Times New Roman" w:eastAsia="Times New Roman" w:hAnsi="Times New Roman" w:cs="Times New Roman"/>
          <w:i/>
          <w:sz w:val="24"/>
          <w:szCs w:val="24"/>
        </w:rPr>
        <w:t>The Eras Tour</w:t>
      </w:r>
      <w:r w:rsidR="00000000">
        <w:rPr>
          <w:rFonts w:ascii="Times New Roman" w:eastAsia="Times New Roman" w:hAnsi="Times New Roman" w:cs="Times New Roman"/>
          <w:sz w:val="24"/>
          <w:szCs w:val="24"/>
        </w:rPr>
        <w:t xml:space="preserve"> di Singapore pada bulan Maret mendatang. </w:t>
      </w:r>
      <w:r w:rsidR="00000000">
        <w:rPr>
          <w:rFonts w:ascii="Times New Roman" w:eastAsia="Times New Roman" w:hAnsi="Times New Roman" w:cs="Times New Roman"/>
          <w:color w:val="111111"/>
          <w:sz w:val="24"/>
          <w:szCs w:val="24"/>
        </w:rPr>
        <w:t xml:space="preserve">Konser ini merupakan bagian dari tur dunia album terbarunya, Red (Taylor’s Version). </w:t>
      </w:r>
      <w:r w:rsidR="00000000">
        <w:rPr>
          <w:rFonts w:ascii="Times New Roman" w:eastAsia="Times New Roman" w:hAnsi="Times New Roman" w:cs="Times New Roman"/>
          <w:sz w:val="24"/>
          <w:szCs w:val="24"/>
        </w:rPr>
        <w:t xml:space="preserve">Konser yang disinyalir akan digelar di beberapa negara ASEAN, alih-alih malah mengejutkan publik dengan </w:t>
      </w:r>
      <w:r w:rsidR="00000000">
        <w:rPr>
          <w:rFonts w:ascii="Times New Roman" w:eastAsia="Times New Roman" w:hAnsi="Times New Roman" w:cs="Times New Roman"/>
          <w:i/>
          <w:sz w:val="24"/>
          <w:szCs w:val="24"/>
        </w:rPr>
        <w:t xml:space="preserve">exclusive deal </w:t>
      </w:r>
      <w:r w:rsidR="00000000">
        <w:rPr>
          <w:rFonts w:ascii="Times New Roman" w:eastAsia="Times New Roman" w:hAnsi="Times New Roman" w:cs="Times New Roman"/>
          <w:sz w:val="24"/>
          <w:szCs w:val="24"/>
        </w:rPr>
        <w:t>penghapusan agenda konser di negara ASEAN lainnya selain Singapore.</w:t>
      </w:r>
    </w:p>
    <w:p w14:paraId="00000008"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9"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hal ini, Singapura dikabarkan memberikan subsidi sebesar USD 2-3 juta per konser kepada Taylor Swift sebagai bagian dari kesepakatan eksklusif.  Keputusan ini bagai luka di hati para </w:t>
      </w:r>
      <w:r>
        <w:rPr>
          <w:rFonts w:ascii="Times New Roman" w:eastAsia="Times New Roman" w:hAnsi="Times New Roman" w:cs="Times New Roman"/>
          <w:color w:val="111111"/>
          <w:sz w:val="24"/>
          <w:szCs w:val="24"/>
        </w:rPr>
        <w:t xml:space="preserve">penggemar Taylor Swift di negara-negara seperti Indonesia, Malaysia, Thailand, dan lainnya. Tak hanya itu, </w:t>
      </w:r>
      <w:r>
        <w:rPr>
          <w:rFonts w:ascii="Times New Roman" w:eastAsia="Times New Roman" w:hAnsi="Times New Roman" w:cs="Times New Roman"/>
          <w:sz w:val="24"/>
          <w:szCs w:val="24"/>
        </w:rPr>
        <w:t>keputusan ini juga bisa menimbulkan guncangan ekonomi bagi negara-negara ASEAN.</w:t>
      </w:r>
    </w:p>
    <w:p w14:paraId="0000000A"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Menanggapi hal itu</w:t>
      </w:r>
      <w:r>
        <w:t xml:space="preserve">, </w:t>
      </w:r>
      <w:r>
        <w:rPr>
          <w:rFonts w:ascii="Times New Roman" w:eastAsia="Times New Roman" w:hAnsi="Times New Roman" w:cs="Times New Roman"/>
          <w:sz w:val="24"/>
          <w:szCs w:val="24"/>
        </w:rPr>
        <w:t xml:space="preserve">Dr Gancar C. Premananto CMA CDM AIBIZ selaku Pakar </w:t>
      </w:r>
      <w:hyperlink r:id="rId6">
        <w:r>
          <w:rPr>
            <w:rFonts w:ascii="Times New Roman" w:eastAsia="Times New Roman" w:hAnsi="Times New Roman" w:cs="Times New Roman"/>
            <w:color w:val="1155CC"/>
            <w:sz w:val="24"/>
            <w:szCs w:val="24"/>
            <w:u w:val="single"/>
          </w:rPr>
          <w:t>Ekonomi UNAIR</w:t>
        </w:r>
      </w:hyperlink>
      <w:r>
        <w:rPr>
          <w:rFonts w:ascii="Times New Roman" w:eastAsia="Times New Roman" w:hAnsi="Times New Roman" w:cs="Times New Roman"/>
          <w:sz w:val="24"/>
          <w:szCs w:val="24"/>
        </w:rPr>
        <w:t>, mengakui bahwa bukan lagi hal yang mengejutkan. Pasalnya, Taylor Swift gemar membuat kontrak eksklusif dengan berbagai pihak.</w:t>
      </w:r>
    </w:p>
    <w:p w14:paraId="0000000C"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Dirilis dari penjelasan Gancar, Taylor Swift pernah melakukan kontrak eksklusif dengan </w:t>
      </w:r>
      <w:r>
        <w:rPr>
          <w:rFonts w:ascii="Times New Roman" w:eastAsia="Times New Roman" w:hAnsi="Times New Roman" w:cs="Times New Roman"/>
          <w:i/>
          <w:sz w:val="24"/>
          <w:szCs w:val="24"/>
        </w:rPr>
        <w:t>Universal Music Group</w:t>
      </w:r>
      <w:r>
        <w:rPr>
          <w:rFonts w:ascii="Times New Roman" w:eastAsia="Times New Roman" w:hAnsi="Times New Roman" w:cs="Times New Roman"/>
          <w:sz w:val="24"/>
          <w:szCs w:val="24"/>
        </w:rPr>
        <w:t xml:space="preserve"> (UMG) Republic records selaku mitra rekaman musiknya untuk multi albumnya. Selain itu, Taylor Swift juga pernah memiliki kontrak eksklusif dengan Apple Inc untuk hak atas penyiaran video konser streaming.</w:t>
      </w:r>
    </w:p>
    <w:p w14:paraId="0000000E"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F"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Peluang Destinasi Hingga Dampak Ekonomi</w:t>
      </w:r>
    </w:p>
    <w:p w14:paraId="00000010"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1"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Gancar menuturkan bahwa Singapura akan sangat diuntungkan dalam sektor ekonomi dari kontrak eksklusif ini. “Dengan adanya kontrak tersebut, tentu yang pertama akan menimbulkan </w:t>
      </w:r>
      <w:r>
        <w:rPr>
          <w:rFonts w:ascii="Times New Roman" w:eastAsia="Times New Roman" w:hAnsi="Times New Roman" w:cs="Times New Roman"/>
          <w:i/>
          <w:sz w:val="24"/>
          <w:szCs w:val="24"/>
        </w:rPr>
        <w:t>scarcity effect</w:t>
      </w:r>
      <w:r>
        <w:rPr>
          <w:rFonts w:ascii="Times New Roman" w:eastAsia="Times New Roman" w:hAnsi="Times New Roman" w:cs="Times New Roman"/>
          <w:sz w:val="24"/>
          <w:szCs w:val="24"/>
        </w:rPr>
        <w:t xml:space="preserve"> atas kemunculan Taylor Swift di Asia Tenggara.”</w:t>
      </w:r>
    </w:p>
    <w:p w14:paraId="00000012"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Dengan menjadikan Taylor Swift sebagai </w:t>
      </w:r>
      <w:r>
        <w:rPr>
          <w:rFonts w:ascii="Times New Roman" w:eastAsia="Times New Roman" w:hAnsi="Times New Roman" w:cs="Times New Roman"/>
          <w:i/>
          <w:sz w:val="24"/>
          <w:szCs w:val="24"/>
        </w:rPr>
        <w:t xml:space="preserve">positioning icon </w:t>
      </w:r>
      <w:r>
        <w:rPr>
          <w:rFonts w:ascii="Times New Roman" w:eastAsia="Times New Roman" w:hAnsi="Times New Roman" w:cs="Times New Roman"/>
          <w:sz w:val="24"/>
          <w:szCs w:val="24"/>
        </w:rPr>
        <w:t xml:space="preserve">Singapura sebagai destinasi, tentu hal ini akan dapat meningkatkan kunjungan wisata di Singapura. Bahkan, lanjut Gancar, hal ini berkesempatan meningkatkan </w:t>
      </w:r>
      <w:r>
        <w:rPr>
          <w:rFonts w:ascii="Times New Roman" w:eastAsia="Times New Roman" w:hAnsi="Times New Roman" w:cs="Times New Roman"/>
          <w:i/>
          <w:sz w:val="24"/>
          <w:szCs w:val="24"/>
        </w:rPr>
        <w:t>value</w:t>
      </w:r>
      <w:r>
        <w:rPr>
          <w:rFonts w:ascii="Times New Roman" w:eastAsia="Times New Roman" w:hAnsi="Times New Roman" w:cs="Times New Roman"/>
          <w:sz w:val="24"/>
          <w:szCs w:val="24"/>
        </w:rPr>
        <w:t xml:space="preserve"> Singapura sebagai negara tujuan wisata berbasis </w:t>
      </w:r>
      <w:r>
        <w:rPr>
          <w:rFonts w:ascii="Times New Roman" w:eastAsia="Times New Roman" w:hAnsi="Times New Roman" w:cs="Times New Roman"/>
          <w:i/>
          <w:sz w:val="24"/>
          <w:szCs w:val="24"/>
        </w:rPr>
        <w:t>passion</w:t>
      </w:r>
      <w:r>
        <w:rPr>
          <w:rFonts w:ascii="Times New Roman" w:eastAsia="Times New Roman" w:hAnsi="Times New Roman" w:cs="Times New Roman"/>
          <w:sz w:val="24"/>
          <w:szCs w:val="24"/>
        </w:rPr>
        <w:t>, seperti slogannya “</w:t>
      </w:r>
      <w:r>
        <w:rPr>
          <w:rFonts w:ascii="Times New Roman" w:eastAsia="Times New Roman" w:hAnsi="Times New Roman" w:cs="Times New Roman"/>
          <w:i/>
          <w:sz w:val="24"/>
          <w:szCs w:val="24"/>
        </w:rPr>
        <w:t>Passion Made Possible.</w:t>
      </w:r>
      <w:r>
        <w:rPr>
          <w:rFonts w:ascii="Times New Roman" w:eastAsia="Times New Roman" w:hAnsi="Times New Roman" w:cs="Times New Roman"/>
          <w:sz w:val="24"/>
          <w:szCs w:val="24"/>
        </w:rPr>
        <w:t>”</w:t>
      </w:r>
    </w:p>
    <w:p w14:paraId="00000014"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612EDB13"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Gancar menilai bahwa perjanjian ini dapat menjadi investasi yang sangat menguntungkan bagi perekonomian di negara Singapura.</w:t>
      </w:r>
      <w:r w:rsidR="005E649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“Kalau berkaca dari konser Coldplay di Singapura pada Januari 2024, untuk enam kali pertunjukkan diproyeksikan menghasilkan sekitar SGD 96 juta atau sekitar 1,5 triliyun rupiah pada perekonomian di Singapura. Tentunya, hal ini juga akan berimbas pada aspek pariwisata, akomodasi, kuliner dan belanja ritel karena para pengunjung konser tidak akan langsung pulang setelah acara,” ulas Pakar Ekonomi UNAIR itu.</w:t>
      </w:r>
    </w:p>
    <w:p w14:paraId="00000018" w14:textId="77777777" w:rsidR="00BD7162" w:rsidRDefault="00BD7162">
      <w:pPr>
        <w:spacing w:line="240" w:lineRule="auto"/>
        <w:rPr>
          <w:rFonts w:ascii="Times New Roman" w:eastAsia="Times New Roman" w:hAnsi="Times New Roman" w:cs="Times New Roman"/>
          <w:sz w:val="24"/>
          <w:szCs w:val="24"/>
        </w:rPr>
      </w:pPr>
    </w:p>
    <w:p w14:paraId="00000019"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Persiapan Acara Hingga Manajemen Pemasaran</w:t>
      </w:r>
    </w:p>
    <w:p w14:paraId="0000001A" w14:textId="77777777" w:rsidR="00BD7162"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B"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Seperti yang telah diketahui, hingga saat ini Singapura menjadi salah satu jujukan artis dunia di Asia Tenggara dalam pelaksanaan konser. Tentu bukan tanpa alasan, jika ditinjau dari segi kesiapan fasilitas dan infrastruktur Singapura memiliki keunggulan secara kompetitif dibanding negara lain. </w:t>
      </w:r>
    </w:p>
    <w:p w14:paraId="0000001C" w14:textId="77777777" w:rsidR="00BD7162" w:rsidRDefault="00BD7162">
      <w:pPr>
        <w:spacing w:line="240" w:lineRule="auto"/>
        <w:rPr>
          <w:rFonts w:ascii="Times New Roman" w:eastAsia="Times New Roman" w:hAnsi="Times New Roman" w:cs="Times New Roman"/>
          <w:sz w:val="24"/>
          <w:szCs w:val="24"/>
        </w:rPr>
      </w:pPr>
    </w:p>
    <w:p w14:paraId="0000001D"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Melihat hal tersebut, Gancar juga menyoroti dampak terhadap negara-negara Asia Tenggara lain. Menurutnya, negara lain juga harus belajar dari Singapura dalam mempersiapkan konser artis dunia.</w:t>
      </w:r>
    </w:p>
    <w:p w14:paraId="0000001E"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F"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kesiapan masalah perijinan dan penerimaan masyarakat juga mempengaruhi. Maka dari itu, menurut Gancar, sangat penting bagi negara lain yang ingin melakukan </w:t>
      </w:r>
      <w:r>
        <w:rPr>
          <w:rFonts w:ascii="Times New Roman" w:eastAsia="Times New Roman" w:hAnsi="Times New Roman" w:cs="Times New Roman"/>
          <w:i/>
          <w:sz w:val="24"/>
          <w:szCs w:val="24"/>
        </w:rPr>
        <w:t>exclusive deal</w:t>
      </w:r>
      <w:r>
        <w:rPr>
          <w:rFonts w:ascii="Times New Roman" w:eastAsia="Times New Roman" w:hAnsi="Times New Roman" w:cs="Times New Roman"/>
          <w:sz w:val="24"/>
          <w:szCs w:val="24"/>
        </w:rPr>
        <w:t xml:space="preserve"> untuk menyediakan hal yang serupa.</w:t>
      </w:r>
    </w:p>
    <w:p w14:paraId="00000020"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“Salah satu permasalahan yang pernah muncul di Indonesia adalah adanya penolakan sebagian masyarakat terhadap dukungan artis pada LGBTQ+. Sedangkan Taylor Swift jelas mendukung LGBTQ+ dengan berbagai donasi dan karyanya,” pungkasnya.</w:t>
      </w:r>
    </w:p>
    <w:p w14:paraId="00000022" w14:textId="77777777" w:rsidR="00BD7162" w:rsidRDefault="00BD7162">
      <w:pPr>
        <w:spacing w:line="240" w:lineRule="auto"/>
        <w:rPr>
          <w:rFonts w:ascii="Times New Roman" w:eastAsia="Times New Roman" w:hAnsi="Times New Roman" w:cs="Times New Roman"/>
          <w:sz w:val="24"/>
          <w:szCs w:val="24"/>
        </w:rPr>
      </w:pPr>
    </w:p>
    <w:p w14:paraId="00000023" w14:textId="5D9745A3"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“Dengan adanya kesepakatan dari manajemen Taylor Swift untuk konser eksklusif, tentunya negara-negara Asia Tenggara dapat belajar dengan melihat kesiapan Singapura dalam aspek koneksitas antar kota, kapasitas hotel, kesiapan fasilitas pendukung dan juga termasuk penerimaan dari Masyarakat,”</w:t>
      </w:r>
      <w:r w:rsidR="005E649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imbuh Gancar.</w:t>
      </w:r>
    </w:p>
    <w:p w14:paraId="00000024"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Walaupun masih banyak masyarakat yang menolak artis pendukung LGBTQ+, Taylor Swift tetap berhasil menguasai pangsa pasar dengan </w:t>
      </w:r>
      <w:r>
        <w:rPr>
          <w:rFonts w:ascii="Times New Roman" w:eastAsia="Times New Roman" w:hAnsi="Times New Roman" w:cs="Times New Roman"/>
          <w:i/>
          <w:sz w:val="24"/>
          <w:szCs w:val="24"/>
        </w:rPr>
        <w:t xml:space="preserve">bargaining power </w:t>
      </w:r>
      <w:r>
        <w:rPr>
          <w:rFonts w:ascii="Times New Roman" w:eastAsia="Times New Roman" w:hAnsi="Times New Roman" w:cs="Times New Roman"/>
          <w:sz w:val="24"/>
          <w:szCs w:val="24"/>
        </w:rPr>
        <w:t>dan pencapaian yang dimilikinya.</w:t>
      </w:r>
    </w:p>
    <w:p w14:paraId="00000026"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0F5760F9"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“Seperti yang kita ketahui bahwa Taylor Swift memiliki banyak apresiasi level dunia terhadap karyanya di</w:t>
      </w:r>
      <w:r w:rsidR="005E649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antaranya 6 penghargaan </w:t>
      </w:r>
      <w:r>
        <w:rPr>
          <w:rFonts w:ascii="Times New Roman" w:eastAsia="Times New Roman" w:hAnsi="Times New Roman" w:cs="Times New Roman"/>
          <w:i/>
          <w:sz w:val="24"/>
          <w:szCs w:val="24"/>
        </w:rPr>
        <w:t>American Music Awards</w:t>
      </w:r>
      <w:r>
        <w:rPr>
          <w:rFonts w:ascii="Times New Roman" w:eastAsia="Times New Roman" w:hAnsi="Times New Roman" w:cs="Times New Roman"/>
          <w:sz w:val="24"/>
          <w:szCs w:val="24"/>
        </w:rPr>
        <w:t xml:space="preserve"> tahun 2022, masuk dalam </w:t>
      </w:r>
      <w:r>
        <w:rPr>
          <w:rFonts w:ascii="Times New Roman" w:eastAsia="Times New Roman" w:hAnsi="Times New Roman" w:cs="Times New Roman"/>
          <w:i/>
          <w:sz w:val="24"/>
          <w:szCs w:val="24"/>
        </w:rPr>
        <w:t>Person of the Year</w:t>
      </w:r>
      <w:r>
        <w:rPr>
          <w:rFonts w:ascii="Times New Roman" w:eastAsia="Times New Roman" w:hAnsi="Times New Roman" w:cs="Times New Roman"/>
          <w:sz w:val="24"/>
          <w:szCs w:val="24"/>
        </w:rPr>
        <w:t xml:space="preserve"> 2023 di majalah TIME, Wanita pertama yang mencapai 100 juta pendengar perbulan di Spotify, 8 penghargaan </w:t>
      </w:r>
      <w:r>
        <w:rPr>
          <w:rFonts w:ascii="Times New Roman" w:eastAsia="Times New Roman" w:hAnsi="Times New Roman" w:cs="Times New Roman"/>
          <w:i/>
          <w:sz w:val="24"/>
          <w:szCs w:val="24"/>
        </w:rPr>
        <w:t xml:space="preserve">People’s Choice Awards </w:t>
      </w:r>
      <w:r>
        <w:rPr>
          <w:rFonts w:ascii="Times New Roman" w:eastAsia="Times New Roman" w:hAnsi="Times New Roman" w:cs="Times New Roman"/>
          <w:sz w:val="24"/>
          <w:szCs w:val="24"/>
        </w:rPr>
        <w:t xml:space="preserve">2023, serta banyak </w:t>
      </w:r>
      <w:r>
        <w:rPr>
          <w:rFonts w:ascii="Times New Roman" w:eastAsia="Times New Roman" w:hAnsi="Times New Roman" w:cs="Times New Roman"/>
          <w:i/>
          <w:sz w:val="24"/>
          <w:szCs w:val="24"/>
        </w:rPr>
        <w:lastRenderedPageBreak/>
        <w:t>Grammy Awards</w:t>
      </w:r>
      <w:r>
        <w:rPr>
          <w:rFonts w:ascii="Times New Roman" w:eastAsia="Times New Roman" w:hAnsi="Times New Roman" w:cs="Times New Roman"/>
          <w:sz w:val="24"/>
          <w:szCs w:val="24"/>
        </w:rPr>
        <w:t>. Oleh karena itu, kontrak eksklusif yang didapatkan Taylor Swift merupakan hasil dari kerja seninya yang luar biasa,” ulas Gancar.</w:t>
      </w:r>
    </w:p>
    <w:p w14:paraId="00000028"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9"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Meninjau dari sepak terjang yang dimiliki Taylor Swift, Gancar menilai para </w:t>
      </w:r>
      <w:r>
        <w:rPr>
          <w:rFonts w:ascii="Times New Roman" w:eastAsia="Times New Roman" w:hAnsi="Times New Roman" w:cs="Times New Roman"/>
          <w:i/>
          <w:sz w:val="24"/>
          <w:szCs w:val="24"/>
        </w:rPr>
        <w:t xml:space="preserve">swifties </w:t>
      </w:r>
      <w:r>
        <w:rPr>
          <w:rFonts w:ascii="Times New Roman" w:eastAsia="Times New Roman" w:hAnsi="Times New Roman" w:cs="Times New Roman"/>
          <w:sz w:val="24"/>
          <w:szCs w:val="24"/>
        </w:rPr>
        <w:t>tak akan segan-segan membuang duitnya demi menengok idola mereka. Sehingga, penting bagi</w:t>
      </w:r>
    </w:p>
    <w:p w14:paraId="0000002A"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 manajemen Taylor Swift dapat memberikan kepastian waktu untuk pelaksanaan konser. Gancar juga menyarankan bahwa pihak manajemen juga harus mampu menyuguhkan hal unik dalam perfoma Taylor Swift, serta penyediaan atribut fandom bagi para fansnya.</w:t>
      </w:r>
    </w:p>
    <w:p w14:paraId="0000002B" w14:textId="77777777" w:rsidR="00BD7162"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14:paraId="0000002C" w14:textId="39418751" w:rsidR="00BD7162" w:rsidRPr="00354A98" w:rsidRDefault="00000000">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“Mungkin bisa ditambahkan adanya cinderamata khusus dan special bagi para penonton konser langsung. Hal tersebut untuk memunculkan adanya FOMO (</w:t>
      </w:r>
      <w:r>
        <w:rPr>
          <w:rFonts w:ascii="Times New Roman" w:eastAsia="Times New Roman" w:hAnsi="Times New Roman" w:cs="Times New Roman"/>
          <w:i/>
          <w:sz w:val="24"/>
          <w:szCs w:val="24"/>
        </w:rPr>
        <w:t>Fear of Missing Out</w:t>
      </w:r>
      <w:r>
        <w:rPr>
          <w:rFonts w:ascii="Times New Roman" w:eastAsia="Times New Roman" w:hAnsi="Times New Roman" w:cs="Times New Roman"/>
          <w:sz w:val="24"/>
          <w:szCs w:val="24"/>
        </w:rPr>
        <w:t>) dari para penggemar, yang menjadikan mereka merasa rugi apabila tidak hadir secara langsung di konser,” tutup Gancar di akhir wawancara.</w:t>
      </w:r>
      <w:r w:rsidR="00354A98">
        <w:rPr>
          <w:rFonts w:ascii="Times New Roman" w:eastAsia="Times New Roman" w:hAnsi="Times New Roman" w:cs="Times New Roman"/>
          <w:sz w:val="24"/>
          <w:szCs w:val="24"/>
          <w:lang w:val="en-US"/>
        </w:rPr>
        <w:t>(*)</w:t>
      </w:r>
    </w:p>
    <w:p w14:paraId="00000031" w14:textId="7F65DE26"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2" w14:textId="5CE18B61"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Caption: Dr Gancar C. Premananto CMA CDM AIBIZ, Ketua Departemen Manajemen FEB UNAIR Sekaligus Pakar Ekonomi UNAIR</w:t>
      </w:r>
      <w:r w:rsidR="005E649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(Foto: Istimewa)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0000033" w14:textId="77777777" w:rsidR="00BD7162"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4" w14:textId="77777777" w:rsidR="00BD7162" w:rsidRDefault="00BD7162">
      <w:pPr>
        <w:spacing w:line="240" w:lineRule="auto"/>
        <w:rPr>
          <w:rFonts w:ascii="Times New Roman" w:eastAsia="Times New Roman" w:hAnsi="Times New Roman" w:cs="Times New Roman"/>
          <w:sz w:val="24"/>
          <w:szCs w:val="24"/>
        </w:rPr>
      </w:pPr>
    </w:p>
    <w:p w14:paraId="00000035" w14:textId="77777777" w:rsidR="00BD7162" w:rsidRDefault="00BD7162">
      <w:pPr>
        <w:spacing w:line="240" w:lineRule="auto"/>
        <w:rPr>
          <w:rFonts w:ascii="Times New Roman" w:eastAsia="Times New Roman" w:hAnsi="Times New Roman" w:cs="Times New Roman"/>
          <w:sz w:val="24"/>
          <w:szCs w:val="24"/>
        </w:rPr>
      </w:pPr>
    </w:p>
    <w:sectPr w:rsidR="00BD7162">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96BB2" w14:textId="77777777" w:rsidR="008321BA" w:rsidRDefault="008321BA" w:rsidP="00354A98">
      <w:pPr>
        <w:spacing w:line="240" w:lineRule="auto"/>
      </w:pPr>
      <w:r>
        <w:separator/>
      </w:r>
    </w:p>
  </w:endnote>
  <w:endnote w:type="continuationSeparator" w:id="0">
    <w:p w14:paraId="0D7CF9AE" w14:textId="77777777" w:rsidR="008321BA" w:rsidRDefault="008321BA" w:rsidP="00354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8AB52" w14:textId="77777777" w:rsidR="008321BA" w:rsidRDefault="008321BA" w:rsidP="00354A98">
      <w:pPr>
        <w:spacing w:line="240" w:lineRule="auto"/>
      </w:pPr>
      <w:r>
        <w:separator/>
      </w:r>
    </w:p>
  </w:footnote>
  <w:footnote w:type="continuationSeparator" w:id="0">
    <w:p w14:paraId="1807ADEB" w14:textId="77777777" w:rsidR="008321BA" w:rsidRDefault="008321BA" w:rsidP="00354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DAFF" w14:textId="0282E24D" w:rsidR="00354A98" w:rsidRDefault="00354A98">
    <w:pPr>
      <w:pStyle w:val="Header"/>
    </w:pPr>
    <w:r>
      <w:rPr>
        <w:noProof/>
      </w:rPr>
      <w:drawing>
        <wp:inline distT="114300" distB="114300" distL="114300" distR="114300" wp14:anchorId="72304995" wp14:editId="509126A3">
          <wp:extent cx="5733415" cy="1200587"/>
          <wp:effectExtent l="0" t="0" r="63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3415" cy="120058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162"/>
    <w:rsid w:val="00354A98"/>
    <w:rsid w:val="005E6497"/>
    <w:rsid w:val="008321BA"/>
    <w:rsid w:val="00BD716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27AB9"/>
  <w15:docId w15:val="{07C842F9-A665-40D1-99F4-A1B5B1A7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54A98"/>
    <w:pPr>
      <w:tabs>
        <w:tab w:val="center" w:pos="4513"/>
        <w:tab w:val="right" w:pos="9026"/>
      </w:tabs>
      <w:spacing w:line="240" w:lineRule="auto"/>
    </w:pPr>
  </w:style>
  <w:style w:type="character" w:customStyle="1" w:styleId="HeaderChar">
    <w:name w:val="Header Char"/>
    <w:basedOn w:val="DefaultParagraphFont"/>
    <w:link w:val="Header"/>
    <w:uiPriority w:val="99"/>
    <w:rsid w:val="00354A98"/>
  </w:style>
  <w:style w:type="paragraph" w:styleId="Footer">
    <w:name w:val="footer"/>
    <w:basedOn w:val="Normal"/>
    <w:link w:val="FooterChar"/>
    <w:uiPriority w:val="99"/>
    <w:unhideWhenUsed/>
    <w:rsid w:val="00354A98"/>
    <w:pPr>
      <w:tabs>
        <w:tab w:val="center" w:pos="4513"/>
        <w:tab w:val="right" w:pos="9026"/>
      </w:tabs>
      <w:spacing w:line="240" w:lineRule="auto"/>
    </w:pPr>
  </w:style>
  <w:style w:type="character" w:customStyle="1" w:styleId="FooterChar">
    <w:name w:val="Footer Char"/>
    <w:basedOn w:val="DefaultParagraphFont"/>
    <w:link w:val="Footer"/>
    <w:uiPriority w:val="99"/>
    <w:rsid w:val="00354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eb.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2024-02-23T02:30:00Z</dcterms:created>
  <dcterms:modified xsi:type="dcterms:W3CDTF">2024-02-23T02:30:00Z</dcterms:modified>
</cp:coreProperties>
</file>