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275/UN3.23/MB/HM.01.03/2024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Toron, Tradisi Mudik Masyarakat Madura Jelang Iduladha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Sejarah UNAIR Beri Penjelasan Mengenai Tradisi </w:t>
      </w:r>
      <w:r w:rsidDel="00000000" w:rsidR="00000000" w:rsidRPr="00000000">
        <w:rPr>
          <w:rFonts w:ascii="Times New Roman" w:cs="Times New Roman" w:eastAsia="Times New Roman" w:hAnsi="Times New Roman"/>
          <w:b w:val="1"/>
          <w:i w:val="1"/>
          <w:sz w:val="24"/>
          <w:szCs w:val="24"/>
          <w:rtl w:val="0"/>
        </w:rPr>
        <w:t xml:space="preserve">Toron </w:t>
      </w:r>
      <w:r w:rsidDel="00000000" w:rsidR="00000000" w:rsidRPr="00000000">
        <w:rPr>
          <w:rFonts w:ascii="Times New Roman" w:cs="Times New Roman" w:eastAsia="Times New Roman" w:hAnsi="Times New Roman"/>
          <w:b w:val="1"/>
          <w:sz w:val="24"/>
          <w:szCs w:val="24"/>
          <w:rtl w:val="0"/>
        </w:rPr>
        <w:t xml:space="preserve">Masyarakat Madura</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UNAIR Beri Penjelasan Soal Toron, Tradisi Mudik Madura Jelang Iduladha</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14 Juni 2024 - </w:t>
      </w:r>
      <w:r w:rsidDel="00000000" w:rsidR="00000000" w:rsidRPr="00000000">
        <w:rPr>
          <w:rFonts w:ascii="Times New Roman" w:cs="Times New Roman" w:eastAsia="Times New Roman" w:hAnsi="Times New Roman"/>
          <w:sz w:val="24"/>
          <w:szCs w:val="24"/>
          <w:rtl w:val="0"/>
        </w:rPr>
        <w:t xml:space="preserve">Menjelang Hari Raya Iduladha, selalu ada tradisi unik yang dilakukan oleh masyarakat Indonesia di berbagai daerah. Seperti halnya masyarakat Madura, dengan tradisi</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mudiknya yang dikenal dengan tradisi </w:t>
      </w:r>
      <w:r w:rsidDel="00000000" w:rsidR="00000000" w:rsidRPr="00000000">
        <w:rPr>
          <w:rFonts w:ascii="Times New Roman" w:cs="Times New Roman" w:eastAsia="Times New Roman" w:hAnsi="Times New Roman"/>
          <w:i w:val="1"/>
          <w:sz w:val="24"/>
          <w:szCs w:val="24"/>
          <w:rtl w:val="0"/>
        </w:rPr>
        <w:t xml:space="preserve">Toron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Ilmu Sejarah, </w:t>
      </w:r>
      <w:hyperlink r:id="rId6">
        <w:r w:rsidDel="00000000" w:rsidR="00000000" w:rsidRPr="00000000">
          <w:rPr>
            <w:rFonts w:ascii="Times New Roman" w:cs="Times New Roman" w:eastAsia="Times New Roman" w:hAnsi="Times New Roman"/>
            <w:color w:val="1155cc"/>
            <w:sz w:val="24"/>
            <w:szCs w:val="24"/>
            <w:u w:val="single"/>
            <w:rtl w:val="0"/>
          </w:rPr>
          <w:t xml:space="preserve">Departemen Ilmu Sejarah Fakultas Ilmu Budaya (FIB) UNAIR</w:t>
        </w:r>
      </w:hyperlink>
      <w:r w:rsidDel="00000000" w:rsidR="00000000" w:rsidRPr="00000000">
        <w:rPr>
          <w:rFonts w:ascii="Times New Roman" w:cs="Times New Roman" w:eastAsia="Times New Roman" w:hAnsi="Times New Roman"/>
          <w:sz w:val="24"/>
          <w:szCs w:val="24"/>
          <w:rtl w:val="0"/>
        </w:rPr>
        <w:t xml:space="preserve">, Moordiati SS M Hum memberi penjelasan soal tradisi tersebut. Ia menerangkan,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memiliki dua arti yaitu turun atau kembali ke kampung halaman dan </w:t>
      </w:r>
      <w:r w:rsidDel="00000000" w:rsidR="00000000" w:rsidRPr="00000000">
        <w:rPr>
          <w:rFonts w:ascii="Times New Roman" w:cs="Times New Roman" w:eastAsia="Times New Roman" w:hAnsi="Times New Roman"/>
          <w:i w:val="1"/>
          <w:sz w:val="24"/>
          <w:szCs w:val="24"/>
          <w:rtl w:val="0"/>
        </w:rPr>
        <w:t xml:space="preserve">Toron Tana</w:t>
      </w:r>
      <w:r w:rsidDel="00000000" w:rsidR="00000000" w:rsidRPr="00000000">
        <w:rPr>
          <w:rFonts w:ascii="Times New Roman" w:cs="Times New Roman" w:eastAsia="Times New Roman" w:hAnsi="Times New Roman"/>
          <w:sz w:val="24"/>
          <w:szCs w:val="24"/>
          <w:rtl w:val="0"/>
        </w:rPr>
        <w:t xml:space="preserve"> atau kembali ke kampung halaman.</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Toron</w:t>
      </w:r>
      <w:r w:rsidDel="00000000" w:rsidR="00000000" w:rsidRPr="00000000">
        <w:rPr>
          <w:rFonts w:ascii="Times New Roman" w:cs="Times New Roman" w:eastAsia="Times New Roman" w:hAnsi="Times New Roman"/>
          <w:sz w:val="24"/>
          <w:szCs w:val="24"/>
          <w:rtl w:val="0"/>
        </w:rPr>
        <w:t xml:space="preserve"> memiliki dua arti, yang pertama yaitu turun, orang Madura yang bermigrasi pulang ke kampung halamannya. Kedua adalah </w:t>
      </w:r>
      <w:r w:rsidDel="00000000" w:rsidR="00000000" w:rsidRPr="00000000">
        <w:rPr>
          <w:rFonts w:ascii="Times New Roman" w:cs="Times New Roman" w:eastAsia="Times New Roman" w:hAnsi="Times New Roman"/>
          <w:i w:val="1"/>
          <w:sz w:val="24"/>
          <w:szCs w:val="24"/>
          <w:rtl w:val="0"/>
        </w:rPr>
        <w:t xml:space="preserve">Toron Tana</w:t>
      </w:r>
      <w:r w:rsidDel="00000000" w:rsidR="00000000" w:rsidRPr="00000000">
        <w:rPr>
          <w:rFonts w:ascii="Times New Roman" w:cs="Times New Roman" w:eastAsia="Times New Roman" w:hAnsi="Times New Roman"/>
          <w:sz w:val="24"/>
          <w:szCs w:val="24"/>
          <w:rtl w:val="0"/>
        </w:rPr>
        <w:t xml:space="preserve">, yaitu orang Madura pulang ke kampung halaman untuk menyambangi keluarga dan kerabatnya,” terang Moordiati, Kamis (13/4/2024).</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Konteks menyambangi keluarga ini, lanjut Moordiati, orang Madura tidak hanya menyambangi keluarga dan kerabatnya yang masih hidup. Akan tetapi, juga kerabat yang sudah meninggal dunia melalui ziarah di makamnya.</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Sejarah dan Nilai Filosofi</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Moordiati melanjutkan, dalam sejarah masyarakat Madura, tradisi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merupakan kebiasaan yang telah dilakukan sejak lama. Namun, belum ada sumber primer yang menjelaskan secara spesifik kapan tepatnya asal muasal tradisi itu.</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“Tidak ada catatan khusus dari peninggalan kolonial tentang kapan awal mulanya tradisi ini ada. Namun, berdasarkan orang Madura yang bermigrasi ke luar daerah, sebenarnya sudah mereka mulai sejak jauh sebelum abad ke-19,” tutur Moordiati.</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Kemudian, Moordiati mengatakan bahwa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memiliki arti tersendiri bagi masyarakat Madura.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menjadi salah satu tradisi yang dilestarikan untuk meningkatkan tali persaudaraan dan rasa cinta terhadap keluarga, kerabat, teman, dan tanah kelahiran.</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Toron</w:t>
      </w:r>
      <w:r w:rsidDel="00000000" w:rsidR="00000000" w:rsidRPr="00000000">
        <w:rPr>
          <w:rFonts w:ascii="Times New Roman" w:cs="Times New Roman" w:eastAsia="Times New Roman" w:hAnsi="Times New Roman"/>
          <w:sz w:val="24"/>
          <w:szCs w:val="24"/>
          <w:rtl w:val="0"/>
        </w:rPr>
        <w:t xml:space="preserve"> menjadi seperti obat rasa rindu dan semangat pembangun motivasi bagi masyarakat perantau dari Madura. Hal ini juga menjadi momen yang hangat dan meningkatkan rasa persaudaraan dan cinta tanah kelahiran bagi masyarakat Madura,” tutur Moordiati.</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segi sosial dan ekonomi,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juga berdampak positif untuk meningkatkan perekonomian masyarakat Madura. Hal tersebut pula yang menjadikan tradisi Toron terus lestari. “Kebanyakan perantau sukses, ketika pulang membuat masyarakat Madura lainya termotivasi, sehingga terjadi diaspora dan tradisi </w:t>
      </w:r>
      <w:r w:rsidDel="00000000" w:rsidR="00000000" w:rsidRPr="00000000">
        <w:rPr>
          <w:rFonts w:ascii="Times New Roman" w:cs="Times New Roman" w:eastAsia="Times New Roman" w:hAnsi="Times New Roman"/>
          <w:i w:val="1"/>
          <w:sz w:val="24"/>
          <w:szCs w:val="24"/>
          <w:rtl w:val="0"/>
        </w:rPr>
        <w:t xml:space="preserve">Toron </w:t>
      </w:r>
      <w:r w:rsidDel="00000000" w:rsidR="00000000" w:rsidRPr="00000000">
        <w:rPr>
          <w:rFonts w:ascii="Times New Roman" w:cs="Times New Roman" w:eastAsia="Times New Roman" w:hAnsi="Times New Roman"/>
          <w:sz w:val="24"/>
          <w:szCs w:val="24"/>
          <w:rtl w:val="0"/>
        </w:rPr>
        <w:t xml:space="preserve">terus lestari,” pungkasnya.</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b.unair.ac.id/fib/tag/departemen-ilmu-sejarah/"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