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376/UN3.23/MB/HM.01.03/2024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Wahyu Dhyatmika, Alumnus UNAIR yang Menginspirasi Lewat Jurnalisme Digital</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 Agustus 2024 -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kembali membuktikan kualitasnya melalui salah satu alumnus yang telah berhasil menempati posisi penting dalam industri media. Ialah Anak Agung Gde Bagus Wahyu Dhyatmika, seorang jurnalis profesional yang saat ini menjabat sebagai </w:t>
      </w:r>
      <w:hyperlink r:id="rId7">
        <w:r w:rsidDel="00000000" w:rsidR="00000000" w:rsidRPr="00000000">
          <w:rPr>
            <w:rFonts w:ascii="Times New Roman" w:cs="Times New Roman" w:eastAsia="Times New Roman" w:hAnsi="Times New Roman"/>
            <w:color w:val="1155cc"/>
            <w:sz w:val="24"/>
            <w:szCs w:val="24"/>
            <w:u w:val="single"/>
            <w:rtl w:val="0"/>
          </w:rPr>
          <w:t xml:space="preserve">CEO media terkemuka, Tempo Digital</w:t>
        </w:r>
      </w:hyperlink>
      <w:r w:rsidDel="00000000" w:rsidR="00000000" w:rsidRPr="00000000">
        <w:rPr>
          <w:rFonts w:ascii="Times New Roman" w:cs="Times New Roman" w:eastAsia="Times New Roman" w:hAnsi="Times New Roman"/>
          <w:sz w:val="24"/>
          <w:szCs w:val="24"/>
          <w:rtl w:val="0"/>
        </w:rPr>
        <w:t xml:space="preserve">. Posisi yang ia capai hingga saat ini tidak dapat terlepas dari</w:t>
      </w:r>
      <w:r w:rsidDel="00000000" w:rsidR="00000000" w:rsidRPr="00000000">
        <w:rPr>
          <w:rFonts w:ascii="Times New Roman" w:cs="Times New Roman" w:eastAsia="Times New Roman" w:hAnsi="Times New Roman"/>
          <w:sz w:val="24"/>
          <w:szCs w:val="24"/>
          <w:rtl w:val="0"/>
        </w:rPr>
        <w:t xml:space="preserve"> tekad dan kecintaannya pada dunia jurnalistik.</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Sosok yang akrab disapa Wahyu itu adalah alumnus </w:t>
      </w:r>
      <w:hyperlink r:id="rId8">
        <w:r w:rsidDel="00000000" w:rsidR="00000000" w:rsidRPr="00000000">
          <w:rPr>
            <w:rFonts w:ascii="Times New Roman" w:cs="Times New Roman" w:eastAsia="Times New Roman" w:hAnsi="Times New Roman"/>
            <w:color w:val="1155cc"/>
            <w:sz w:val="24"/>
            <w:szCs w:val="24"/>
            <w:u w:val="single"/>
            <w:rtl w:val="0"/>
          </w:rPr>
          <w:t xml:space="preserve">Fakultas Ilmu Sosial dan Ilmu Politik (FISIP) UNAIR.</w:t>
        </w:r>
      </w:hyperlink>
      <w:r w:rsidDel="00000000" w:rsidR="00000000" w:rsidRPr="00000000">
        <w:rPr>
          <w:rFonts w:ascii="Times New Roman" w:cs="Times New Roman" w:eastAsia="Times New Roman" w:hAnsi="Times New Roman"/>
          <w:sz w:val="24"/>
          <w:szCs w:val="24"/>
          <w:rtl w:val="0"/>
        </w:rPr>
        <w:t xml:space="preserve"> Selain menjadi seorang CEO, ia </w:t>
      </w:r>
      <w:r w:rsidDel="00000000" w:rsidR="00000000" w:rsidRPr="00000000">
        <w:rPr>
          <w:rFonts w:ascii="Times New Roman" w:cs="Times New Roman" w:eastAsia="Times New Roman" w:hAnsi="Times New Roman"/>
          <w:sz w:val="24"/>
          <w:szCs w:val="24"/>
          <w:rtl w:val="0"/>
        </w:rPr>
        <w:t xml:space="preserve">kini juga aktif sebagai aktivis di </w:t>
      </w:r>
      <w:hyperlink r:id="rId9">
        <w:r w:rsidDel="00000000" w:rsidR="00000000" w:rsidRPr="00000000">
          <w:rPr>
            <w:rFonts w:ascii="Times New Roman" w:cs="Times New Roman" w:eastAsia="Times New Roman" w:hAnsi="Times New Roman"/>
            <w:color w:val="1155cc"/>
            <w:sz w:val="24"/>
            <w:szCs w:val="24"/>
            <w:u w:val="single"/>
            <w:rtl w:val="0"/>
          </w:rPr>
          <w:t xml:space="preserve">Aliansi Jurnalis Independen (AJI)</w:t>
        </w:r>
      </w:hyperlink>
      <w:r w:rsidDel="00000000" w:rsidR="00000000" w:rsidRPr="00000000">
        <w:rPr>
          <w:rFonts w:ascii="Times New Roman" w:cs="Times New Roman" w:eastAsia="Times New Roman" w:hAnsi="Times New Roman"/>
          <w:sz w:val="24"/>
          <w:szCs w:val="24"/>
          <w:rtl w:val="0"/>
        </w:rPr>
        <w:t xml:space="preserve">. Di AJI, </w:t>
      </w:r>
      <w:r w:rsidDel="00000000" w:rsidR="00000000" w:rsidRPr="00000000">
        <w:rPr>
          <w:rFonts w:ascii="Times New Roman" w:cs="Times New Roman" w:eastAsia="Times New Roman" w:hAnsi="Times New Roman"/>
          <w:sz w:val="24"/>
          <w:szCs w:val="24"/>
          <w:rtl w:val="0"/>
        </w:rPr>
        <w:t xml:space="preserve">ia terus memperjuangkan jurnalisme independen, kebebasan pers, dan kesejahteraan pekerja industri media.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Berawal dari Wartawan Kampus</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Wahyu mengawali perjalanannya di dunia akademik dengan menempuh pendidikan di Program Studi Ilmu Komunikasi, FISIP UNAIR. Selama masa kuliah, Wahyu dikenal sebagai mahasiswa yang aktif dalam berbagai kegiatan kampus, termasuk jurnalistik.</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“Tahun 1997 dan 1998, di era gerakan mahasiswa, saya aktif sebagai wartawan kampus. Jadi itu salah satu pengalaman yang akhirnya menempa </w:t>
      </w:r>
      <w:r w:rsidDel="00000000" w:rsidR="00000000" w:rsidRPr="00000000">
        <w:rPr>
          <w:rFonts w:ascii="Times New Roman" w:cs="Times New Roman" w:eastAsia="Times New Roman" w:hAnsi="Times New Roman"/>
          <w:i w:val="1"/>
          <w:sz w:val="24"/>
          <w:szCs w:val="24"/>
          <w:rtl w:val="0"/>
        </w:rPr>
        <w:t xml:space="preserve">skill</w:t>
      </w:r>
      <w:r w:rsidDel="00000000" w:rsidR="00000000" w:rsidRPr="00000000">
        <w:rPr>
          <w:rFonts w:ascii="Times New Roman" w:cs="Times New Roman" w:eastAsia="Times New Roman" w:hAnsi="Times New Roman"/>
          <w:sz w:val="24"/>
          <w:szCs w:val="24"/>
          <w:rtl w:val="0"/>
        </w:rPr>
        <w:t xml:space="preserve"> jurnalistik saya. Kebetulan memang cocok dengan apa yang saya pelajari di ruang kuliah,” ungkapnya.</w:t>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Setelah lulus dari UNAIR, Wahyu Dhyatmika memulai perjalanannya sebagai wartawan di Jakarta pada tahun 2002. Sebagai wartawan lapangan Tempo, ia harus bergerak cepat dan dinamis, meliput berita dari berbagai lokasi seperti kantor pemerintahan, pengadilan, kantor polisi, dan gedung DPR.</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“Menjadi pengalaman tidak terlupakan ketika saya bisa membuat 10 sampai 15 berita sehari tentang berbagai topik. Saat itu bukan perkara susah karena semua narasumber berada dalam satu tempat, jadi </w:t>
      </w:r>
      <w:r w:rsidDel="00000000" w:rsidR="00000000" w:rsidRPr="00000000">
        <w:rPr>
          <w:rFonts w:ascii="Times New Roman" w:cs="Times New Roman" w:eastAsia="Times New Roman" w:hAnsi="Times New Roman"/>
          <w:i w:val="1"/>
          <w:sz w:val="24"/>
          <w:szCs w:val="24"/>
          <w:rtl w:val="0"/>
        </w:rPr>
        <w:t xml:space="preserve">nggak</w:t>
      </w:r>
      <w:r w:rsidDel="00000000" w:rsidR="00000000" w:rsidRPr="00000000">
        <w:rPr>
          <w:rFonts w:ascii="Times New Roman" w:cs="Times New Roman" w:eastAsia="Times New Roman" w:hAnsi="Times New Roman"/>
          <w:sz w:val="24"/>
          <w:szCs w:val="24"/>
          <w:rtl w:val="0"/>
        </w:rPr>
        <w:t xml:space="preserve"> perlu keliling. Jalan sedikit ketemu anggota DPR, jadi banyak beritanya,” papar Wahyu.</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tahun 2004, Wahyu melanjutkan pendidikannya ke University of Westminster di jurusan International Journalism and Media. Setelah menyelesaikan studinya, Wahyu kembali ke Tempo dan berusaha melakukan transformasi pada dunia media digital.</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Inovasi dan Kontribusi</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Karir Wahyu di Tempo terus berkembang hingga akhirnya ia dipercaya memimpin media tersebut sebagai CEO. Wahyu berkomitmen untuk menjaga independensi dan integritas jurnalistik Tempo. Selain itu, ia mulai mengembangkan Tempo sebagai salah satu pelopor awal media digital di Indonesia.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“Salah satu karakter media digital itu, publiknya interaktif. Kita</w:t>
      </w:r>
      <w:r w:rsidDel="00000000" w:rsidR="00000000" w:rsidRPr="00000000">
        <w:rPr>
          <w:rFonts w:ascii="Times New Roman" w:cs="Times New Roman" w:eastAsia="Times New Roman" w:hAnsi="Times New Roman"/>
          <w:i w:val="1"/>
          <w:sz w:val="24"/>
          <w:szCs w:val="24"/>
          <w:rtl w:val="0"/>
        </w:rPr>
        <w:t xml:space="preserve"> nggak</w:t>
      </w:r>
      <w:r w:rsidDel="00000000" w:rsidR="00000000" w:rsidRPr="00000000">
        <w:rPr>
          <w:rFonts w:ascii="Times New Roman" w:cs="Times New Roman" w:eastAsia="Times New Roman" w:hAnsi="Times New Roman"/>
          <w:sz w:val="24"/>
          <w:szCs w:val="24"/>
          <w:rtl w:val="0"/>
        </w:rPr>
        <w:t xml:space="preserve"> bisa lagi hanya satu arah. Publik harus terlibat, publik harus aktif, ada </w:t>
      </w:r>
      <w:r w:rsidDel="00000000" w:rsidR="00000000" w:rsidRPr="00000000">
        <w:rPr>
          <w:rFonts w:ascii="Times New Roman" w:cs="Times New Roman" w:eastAsia="Times New Roman" w:hAnsi="Times New Roman"/>
          <w:i w:val="1"/>
          <w:sz w:val="24"/>
          <w:szCs w:val="24"/>
          <w:rtl w:val="0"/>
        </w:rPr>
        <w:t xml:space="preserve">engagement</w:t>
      </w:r>
      <w:r w:rsidDel="00000000" w:rsidR="00000000" w:rsidRPr="00000000">
        <w:rPr>
          <w:rFonts w:ascii="Times New Roman" w:cs="Times New Roman" w:eastAsia="Times New Roman" w:hAnsi="Times New Roman"/>
          <w:sz w:val="24"/>
          <w:szCs w:val="24"/>
          <w:rtl w:val="0"/>
        </w:rPr>
        <w:t xml:space="preserve">, dan redaksi harus melibatkan pembaca,” ujarnya.</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kesuksesannya di Tempo, Wahyu juga aktif dalam mengembangkan inovasi edukasi melalui kanal YouTube “</w:t>
      </w:r>
      <w:r w:rsidDel="00000000" w:rsidR="00000000" w:rsidRPr="00000000">
        <w:rPr>
          <w:rFonts w:ascii="Times New Roman" w:cs="Times New Roman" w:eastAsia="Times New Roman" w:hAnsi="Times New Roman"/>
          <w:sz w:val="24"/>
          <w:szCs w:val="24"/>
          <w:rtl w:val="0"/>
        </w:rPr>
        <w:t xml:space="preserve">Kok Bisa”</w:t>
      </w:r>
      <w:r w:rsidDel="00000000" w:rsidR="00000000" w:rsidRPr="00000000">
        <w:rPr>
          <w:rFonts w:ascii="Times New Roman" w:cs="Times New Roman" w:eastAsia="Times New Roman" w:hAnsi="Times New Roman"/>
          <w:sz w:val="24"/>
          <w:szCs w:val="24"/>
          <w:rtl w:val="0"/>
        </w:rPr>
        <w:t xml:space="preserve">. Wahyu juga berinovasi dengan mengembangkan Tempo Witness, sebuah </w:t>
      </w:r>
      <w:r w:rsidDel="00000000" w:rsidR="00000000" w:rsidRPr="00000000">
        <w:rPr>
          <w:rFonts w:ascii="Times New Roman" w:cs="Times New Roman" w:eastAsia="Times New Roman" w:hAnsi="Times New Roman"/>
          <w:i w:val="1"/>
          <w:sz w:val="24"/>
          <w:szCs w:val="24"/>
          <w:rtl w:val="0"/>
        </w:rPr>
        <w:t xml:space="preserve">platform </w:t>
      </w:r>
      <w:r w:rsidDel="00000000" w:rsidR="00000000" w:rsidRPr="00000000">
        <w:rPr>
          <w:rFonts w:ascii="Times New Roman" w:cs="Times New Roman" w:eastAsia="Times New Roman" w:hAnsi="Times New Roman"/>
          <w:sz w:val="24"/>
          <w:szCs w:val="24"/>
          <w:rtl w:val="0"/>
        </w:rPr>
        <w:t xml:space="preserve">pemberdayaan</w:t>
      </w:r>
      <w:r w:rsidDel="00000000" w:rsidR="00000000" w:rsidRPr="00000000">
        <w:rPr>
          <w:rFonts w:ascii="Times New Roman" w:cs="Times New Roman" w:eastAsia="Times New Roman" w:hAnsi="Times New Roman"/>
          <w:sz w:val="24"/>
          <w:szCs w:val="24"/>
          <w:rtl w:val="0"/>
        </w:rPr>
        <w:t xml:space="preserve"> komunitas lokal atau termarjinalisasi yang bekerja sama dengan berbagai proyek komunitas seperti Internews' Earth Journalism Network, Hivos, WWF, dan lainnya.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kesuksesan tersebut, sebagai alumnus, Wahyu berharap UNAIR terus menjadi pelopor dan simbol keterbukaan. Ia ingin melihat lulusan UNAIR tersebar di berbagai sektor dan menjadi agen perubahan di setiap bidang yang digeluti.</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“Terus menjadi sebuah tempat belajar yang menyenangkan, inklusif, terbuka, tidak dogmatis. Sebaik-baiknya kampus adalah yang  memberikan kesempatan mahasiswanya untuk belajar dan salah,” pungkas Wahyu.</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21">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aji.or.id/" TargetMode="Externa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www.tempo.co/about" TargetMode="External"/><Relationship Id="rId8" Type="http://schemas.openxmlformats.org/officeDocument/2006/relationships/hyperlink" Target="https://fisip.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