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28744A" w14:textId="77777777" w:rsidR="00294047" w:rsidRDefault="00294047" w:rsidP="00294047">
      <w:pPr>
        <w:spacing w:before="240" w:after="240" w:line="360" w:lineRule="auto"/>
        <w:jc w:val="center"/>
        <w:rPr>
          <w:rFonts w:ascii="Times New Roman" w:eastAsia="Times New Roman" w:hAnsi="Times New Roman" w:cs="Times New Roman"/>
          <w:b/>
          <w:sz w:val="24"/>
          <w:szCs w:val="24"/>
        </w:rPr>
      </w:pPr>
      <w:bookmarkStart w:id="0" w:name="_Hlk183529517"/>
      <w:r>
        <w:rPr>
          <w:rFonts w:ascii="Times New Roman" w:eastAsia="Times New Roman" w:hAnsi="Times New Roman" w:cs="Times New Roman"/>
          <w:b/>
          <w:sz w:val="24"/>
          <w:szCs w:val="24"/>
        </w:rPr>
        <w:t>SIARAN PERS</w:t>
      </w:r>
    </w:p>
    <w:p w14:paraId="52021BB0" w14:textId="77777777" w:rsidR="00294047" w:rsidRDefault="00294047" w:rsidP="00294047">
      <w:pPr>
        <w:spacing w:before="240" w:after="24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35ED22DA" w14:textId="7AB2C96D" w:rsidR="00294047" w:rsidRDefault="00294047" w:rsidP="00294047">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Nomor: 6</w:t>
      </w:r>
      <w:r>
        <w:rPr>
          <w:rFonts w:ascii="Times New Roman" w:eastAsia="Times New Roman" w:hAnsi="Times New Roman" w:cs="Times New Roman"/>
          <w:b/>
          <w:sz w:val="24"/>
          <w:szCs w:val="24"/>
        </w:rPr>
        <w:t>10</w:t>
      </w:r>
      <w:r>
        <w:rPr>
          <w:rFonts w:ascii="Times New Roman" w:eastAsia="Times New Roman" w:hAnsi="Times New Roman" w:cs="Times New Roman"/>
          <w:b/>
          <w:sz w:val="24"/>
          <w:szCs w:val="24"/>
        </w:rPr>
        <w:t>/UN3.23/MB/HM.01.03/2024</w:t>
      </w:r>
    </w:p>
    <w:bookmarkEnd w:id="0"/>
    <w:p w14:paraId="4DEB33A1" w14:textId="77777777" w:rsidR="00294047" w:rsidRDefault="00294047">
      <w:pPr>
        <w:rPr>
          <w:b/>
          <w:sz w:val="24"/>
          <w:szCs w:val="24"/>
        </w:rPr>
      </w:pPr>
    </w:p>
    <w:p w14:paraId="00000001" w14:textId="1D3323A5" w:rsidR="00AD75D2" w:rsidRDefault="00000000">
      <w:pPr>
        <w:rPr>
          <w:b/>
          <w:sz w:val="24"/>
          <w:szCs w:val="24"/>
        </w:rPr>
      </w:pPr>
      <w:r>
        <w:rPr>
          <w:b/>
          <w:sz w:val="24"/>
          <w:szCs w:val="24"/>
        </w:rPr>
        <w:t>Cerita Mahasiswa UNAIR Belajar dan Mengabdi di Eropa</w:t>
      </w:r>
    </w:p>
    <w:p w14:paraId="00000002" w14:textId="77777777" w:rsidR="00AD75D2" w:rsidRDefault="00AD75D2">
      <w:pPr>
        <w:rPr>
          <w:b/>
          <w:sz w:val="24"/>
          <w:szCs w:val="24"/>
        </w:rPr>
      </w:pPr>
    </w:p>
    <w:p w14:paraId="00000003" w14:textId="466FD080" w:rsidR="00AD75D2" w:rsidRDefault="00294047">
      <w:pPr>
        <w:rPr>
          <w:sz w:val="24"/>
          <w:szCs w:val="24"/>
        </w:rPr>
      </w:pPr>
      <w:r>
        <w:rPr>
          <w:b/>
          <w:sz w:val="24"/>
          <w:szCs w:val="24"/>
        </w:rPr>
        <w:t>Surabaya, 26 November 2024</w:t>
      </w:r>
      <w:r w:rsidR="00000000">
        <w:rPr>
          <w:b/>
          <w:sz w:val="24"/>
          <w:szCs w:val="24"/>
        </w:rPr>
        <w:t xml:space="preserve"> </w:t>
      </w:r>
      <w:r w:rsidR="00000000">
        <w:rPr>
          <w:sz w:val="24"/>
          <w:szCs w:val="24"/>
        </w:rPr>
        <w:t>- Mahasiswa</w:t>
      </w:r>
      <w:hyperlink r:id="rId6">
        <w:r w:rsidR="00000000">
          <w:rPr>
            <w:color w:val="1155CC"/>
            <w:sz w:val="24"/>
            <w:szCs w:val="24"/>
            <w:u w:val="single"/>
          </w:rPr>
          <w:t xml:space="preserve"> Ilmu Komunikasi</w:t>
        </w:r>
      </w:hyperlink>
      <w:r w:rsidR="00000000">
        <w:rPr>
          <w:sz w:val="24"/>
          <w:szCs w:val="24"/>
        </w:rPr>
        <w:t xml:space="preserve"> </w:t>
      </w:r>
      <w:hyperlink r:id="rId7">
        <w:r w:rsidR="00000000">
          <w:rPr>
            <w:color w:val="1155CC"/>
            <w:sz w:val="24"/>
            <w:szCs w:val="24"/>
            <w:u w:val="single"/>
          </w:rPr>
          <w:t xml:space="preserve">Universitas Airlangga </w:t>
        </w:r>
      </w:hyperlink>
      <w:r w:rsidR="00000000">
        <w:rPr>
          <w:sz w:val="24"/>
          <w:szCs w:val="24"/>
        </w:rPr>
        <w:t xml:space="preserve">(UNAIR), Afina Ramadina, menjadi salah satu </w:t>
      </w:r>
      <w:r w:rsidR="00000000">
        <w:rPr>
          <w:i/>
          <w:sz w:val="24"/>
          <w:szCs w:val="24"/>
        </w:rPr>
        <w:t>awardee</w:t>
      </w:r>
      <w:r w:rsidR="00000000">
        <w:rPr>
          <w:sz w:val="24"/>
          <w:szCs w:val="24"/>
        </w:rPr>
        <w:t xml:space="preserve"> </w:t>
      </w:r>
      <w:r w:rsidR="00000000">
        <w:rPr>
          <w:sz w:val="24"/>
          <w:szCs w:val="24"/>
          <w:highlight w:val="white"/>
        </w:rPr>
        <w:t xml:space="preserve">Indonesian International Student Mobility Awards </w:t>
      </w:r>
      <w:r w:rsidR="00000000">
        <w:rPr>
          <w:sz w:val="24"/>
          <w:szCs w:val="24"/>
        </w:rPr>
        <w:t xml:space="preserve">(IISMA) 2024. Alfina berhasil lolos dan mendapat kesempatan untuk belajar di Vytautas Magnus University (VMU), Lithuania. </w:t>
      </w:r>
    </w:p>
    <w:p w14:paraId="00000004" w14:textId="77777777" w:rsidR="00AD75D2" w:rsidRDefault="00AD75D2">
      <w:pPr>
        <w:rPr>
          <w:sz w:val="24"/>
          <w:szCs w:val="24"/>
        </w:rPr>
      </w:pPr>
    </w:p>
    <w:p w14:paraId="00000005" w14:textId="77777777" w:rsidR="00AD75D2" w:rsidRDefault="00000000">
      <w:pPr>
        <w:rPr>
          <w:sz w:val="24"/>
          <w:szCs w:val="24"/>
        </w:rPr>
      </w:pPr>
      <w:r>
        <w:rPr>
          <w:sz w:val="24"/>
          <w:szCs w:val="24"/>
        </w:rPr>
        <w:t xml:space="preserve">Afina mengatakan bahwa ia tidak mengalami kendala saat beradaptasi dengan lingkungan Vytautas Magnus University (VMU). Menurutnya pembelajaran di VMU tidak jauh berbeda dengan yang ada di UNAIR. Para dosen memberikan pengajaran secara interaktif dan menyenangkan. Namun, di VMU Afina berkesempatan untuk turut belajar dari mahasiswa dengan latar belakang budaya yang berbeda. </w:t>
      </w:r>
    </w:p>
    <w:p w14:paraId="00000006" w14:textId="77777777" w:rsidR="00AD75D2" w:rsidRDefault="00AD75D2">
      <w:pPr>
        <w:rPr>
          <w:sz w:val="24"/>
          <w:szCs w:val="24"/>
        </w:rPr>
      </w:pPr>
    </w:p>
    <w:p w14:paraId="00000007" w14:textId="77777777" w:rsidR="00AD75D2" w:rsidRDefault="00000000">
      <w:pPr>
        <w:rPr>
          <w:sz w:val="24"/>
          <w:szCs w:val="24"/>
        </w:rPr>
      </w:pPr>
      <w:r>
        <w:rPr>
          <w:sz w:val="24"/>
          <w:szCs w:val="24"/>
        </w:rPr>
        <w:t xml:space="preserve">“FISIP di UNAIR itu sudah sangat bagus. Jadi waktu belajar di VMU juga </w:t>
      </w:r>
      <w:r>
        <w:rPr>
          <w:i/>
          <w:sz w:val="24"/>
          <w:szCs w:val="24"/>
        </w:rPr>
        <w:t xml:space="preserve">ngga </w:t>
      </w:r>
      <w:r>
        <w:rPr>
          <w:sz w:val="24"/>
          <w:szCs w:val="24"/>
        </w:rPr>
        <w:t xml:space="preserve">kagok. Kita belajar dengan mengetahui </w:t>
      </w:r>
      <w:r>
        <w:rPr>
          <w:i/>
          <w:sz w:val="24"/>
          <w:szCs w:val="24"/>
        </w:rPr>
        <w:t xml:space="preserve">study case </w:t>
      </w:r>
      <w:r>
        <w:rPr>
          <w:sz w:val="24"/>
          <w:szCs w:val="24"/>
        </w:rPr>
        <w:t xml:space="preserve">dari teman-teman lain yang berasal dari berbagai negara. Jadi ketika kita belajar, kita juga dapat </w:t>
      </w:r>
      <w:r>
        <w:rPr>
          <w:i/>
          <w:sz w:val="24"/>
          <w:szCs w:val="24"/>
        </w:rPr>
        <w:t xml:space="preserve">insight </w:t>
      </w:r>
      <w:r>
        <w:rPr>
          <w:sz w:val="24"/>
          <w:szCs w:val="24"/>
        </w:rPr>
        <w:t>dari perspektif teman-teman lain dari Eropa, Afrika, Asia Tengah,” ungkapnya.</w:t>
      </w:r>
    </w:p>
    <w:p w14:paraId="00000008" w14:textId="77777777" w:rsidR="00AD75D2" w:rsidRDefault="00AD75D2">
      <w:pPr>
        <w:rPr>
          <w:sz w:val="24"/>
          <w:szCs w:val="24"/>
        </w:rPr>
      </w:pPr>
    </w:p>
    <w:p w14:paraId="00000009" w14:textId="77777777" w:rsidR="00AD75D2" w:rsidRDefault="00000000">
      <w:pPr>
        <w:rPr>
          <w:b/>
          <w:sz w:val="24"/>
          <w:szCs w:val="24"/>
        </w:rPr>
      </w:pPr>
      <w:r>
        <w:rPr>
          <w:b/>
          <w:sz w:val="24"/>
          <w:szCs w:val="24"/>
        </w:rPr>
        <w:t>Jadi Volunteer Kelompok Disabilitas</w:t>
      </w:r>
    </w:p>
    <w:p w14:paraId="0000000A" w14:textId="77777777" w:rsidR="00AD75D2" w:rsidRDefault="00AD75D2">
      <w:pPr>
        <w:rPr>
          <w:b/>
          <w:sz w:val="24"/>
          <w:szCs w:val="24"/>
        </w:rPr>
      </w:pPr>
    </w:p>
    <w:p w14:paraId="0000000B" w14:textId="77777777" w:rsidR="00AD75D2" w:rsidRDefault="00000000">
      <w:pPr>
        <w:rPr>
          <w:sz w:val="24"/>
          <w:szCs w:val="24"/>
        </w:rPr>
      </w:pPr>
      <w:r>
        <w:rPr>
          <w:sz w:val="24"/>
          <w:szCs w:val="24"/>
        </w:rPr>
        <w:t xml:space="preserve">Sekali mendayung, dua pulau terlewati. Ungkapan tersebut cocok menggambarkan Afina saat ini. Tidak hanya berfokus mendalami ilmu di universitas, Afina juga mencari pengalaman dengan mengikuti kegiatan di luar kampus. Salah satunya ia mengisi waktu luang dengan menjadi relawan di panti disabilitas. </w:t>
      </w:r>
    </w:p>
    <w:p w14:paraId="0000000C" w14:textId="77777777" w:rsidR="00AD75D2" w:rsidRDefault="00AD75D2">
      <w:pPr>
        <w:rPr>
          <w:sz w:val="24"/>
          <w:szCs w:val="24"/>
        </w:rPr>
      </w:pPr>
    </w:p>
    <w:p w14:paraId="0000000D" w14:textId="77777777" w:rsidR="00AD75D2" w:rsidRDefault="00000000">
      <w:pPr>
        <w:rPr>
          <w:sz w:val="24"/>
          <w:szCs w:val="24"/>
        </w:rPr>
      </w:pPr>
      <w:r>
        <w:rPr>
          <w:sz w:val="24"/>
          <w:szCs w:val="24"/>
        </w:rPr>
        <w:t xml:space="preserve">Kegiatan itu ia pilih karena sejalan dengan topik skripsinya yang mengangkat soal kelompok disabilitas. Kesempatan menjadi relawan baginya juga jadi ajang untuk memperdalam penelitiannya dengan melihat lebih dekat kehidupan kelompok disabilitas. “Walaupun aku dari Indonesia, mereka </w:t>
      </w:r>
      <w:r>
        <w:rPr>
          <w:i/>
          <w:sz w:val="24"/>
          <w:szCs w:val="24"/>
        </w:rPr>
        <w:t xml:space="preserve">ngga </w:t>
      </w:r>
      <w:r>
        <w:rPr>
          <w:sz w:val="24"/>
          <w:szCs w:val="24"/>
        </w:rPr>
        <w:t xml:space="preserve">diskriminasi aku. Jadi mereka benar-benar </w:t>
      </w:r>
      <w:r>
        <w:rPr>
          <w:i/>
          <w:sz w:val="24"/>
          <w:szCs w:val="24"/>
        </w:rPr>
        <w:t xml:space="preserve">open arms. </w:t>
      </w:r>
      <w:r>
        <w:rPr>
          <w:sz w:val="24"/>
          <w:szCs w:val="24"/>
        </w:rPr>
        <w:t xml:space="preserve">Jadi aku juga betah di sana,” ujar Afina. </w:t>
      </w:r>
    </w:p>
    <w:p w14:paraId="0000000E" w14:textId="77777777" w:rsidR="00AD75D2" w:rsidRDefault="00AD75D2">
      <w:pPr>
        <w:rPr>
          <w:sz w:val="24"/>
          <w:szCs w:val="24"/>
        </w:rPr>
      </w:pPr>
    </w:p>
    <w:p w14:paraId="0000000F" w14:textId="77777777" w:rsidR="00AD75D2" w:rsidRDefault="00000000">
      <w:pPr>
        <w:rPr>
          <w:sz w:val="24"/>
          <w:szCs w:val="24"/>
        </w:rPr>
      </w:pPr>
      <w:r>
        <w:rPr>
          <w:sz w:val="24"/>
          <w:szCs w:val="24"/>
        </w:rPr>
        <w:t xml:space="preserve">Afina bertugas membantu teman-teman disabilitas dalam menjalani aktivitas. Ia memberikan berbagai bantuan, seperti menjahit, menganyam, membuat lilin, sampai </w:t>
      </w:r>
      <w:r>
        <w:rPr>
          <w:sz w:val="24"/>
          <w:szCs w:val="24"/>
        </w:rPr>
        <w:lastRenderedPageBreak/>
        <w:t>memasak nasi goreng. Namun, ia juga turut menghadapi sejumlah tantangan. Tantangan paling berarti adalah persoalan bahasa. Minimnya pegawai yang dapat berbahasa Inggris menjadi persoalan yang harus ia hadapi.</w:t>
      </w:r>
    </w:p>
    <w:p w14:paraId="00000010" w14:textId="77777777" w:rsidR="00AD75D2" w:rsidRDefault="00AD75D2">
      <w:pPr>
        <w:rPr>
          <w:sz w:val="24"/>
          <w:szCs w:val="24"/>
        </w:rPr>
      </w:pPr>
    </w:p>
    <w:p w14:paraId="00000011" w14:textId="77777777" w:rsidR="00AD75D2" w:rsidRDefault="00000000">
      <w:r>
        <w:rPr>
          <w:sz w:val="24"/>
          <w:szCs w:val="24"/>
        </w:rPr>
        <w:t>Melalui pengalaman ini, Afina juga menyadari bahwa kelompok disabilitas memiliki potensi besar untuk menjadi independen. Selain itu, Afina juga berhasil mendapat banyak pengalaman multikultural yang akan menjadi bekal berharga saat ia terjun di dunia profesional nantinya.</w:t>
      </w:r>
    </w:p>
    <w:sectPr w:rsidR="00AD75D2">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D565EC" w14:textId="77777777" w:rsidR="004F7A05" w:rsidRDefault="004F7A05" w:rsidP="00294047">
      <w:pPr>
        <w:spacing w:line="240" w:lineRule="auto"/>
      </w:pPr>
      <w:r>
        <w:separator/>
      </w:r>
    </w:p>
  </w:endnote>
  <w:endnote w:type="continuationSeparator" w:id="0">
    <w:p w14:paraId="070B8DD3" w14:textId="77777777" w:rsidR="004F7A05" w:rsidRDefault="004F7A05" w:rsidP="002940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E7EFE1" w14:textId="77777777" w:rsidR="004F7A05" w:rsidRDefault="004F7A05" w:rsidP="00294047">
      <w:pPr>
        <w:spacing w:line="240" w:lineRule="auto"/>
      </w:pPr>
      <w:r>
        <w:separator/>
      </w:r>
    </w:p>
  </w:footnote>
  <w:footnote w:type="continuationSeparator" w:id="0">
    <w:p w14:paraId="516F1B74" w14:textId="77777777" w:rsidR="004F7A05" w:rsidRDefault="004F7A05" w:rsidP="002940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84C481" w14:textId="09212AAA" w:rsidR="00294047" w:rsidRDefault="00294047">
    <w:pPr>
      <w:pStyle w:val="Header"/>
    </w:pPr>
    <w:r>
      <w:rPr>
        <w:noProof/>
      </w:rPr>
      <w:drawing>
        <wp:inline distT="114300" distB="114300" distL="114300" distR="114300" wp14:anchorId="586E620C" wp14:editId="1DB4393C">
          <wp:extent cx="5731200" cy="12065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731200" cy="1206500"/>
                  </a:xfrm>
                  <a:prstGeom prst="rect">
                    <a:avLst/>
                  </a:prstGeom>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5D2"/>
    <w:rsid w:val="00294047"/>
    <w:rsid w:val="004F7A05"/>
    <w:rsid w:val="00815366"/>
    <w:rsid w:val="00AD75D2"/>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489ED"/>
  <w15:docId w15:val="{244F8FB4-E092-4BFD-8041-018D1B91A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id" w:eastAsia="en-ID"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294047"/>
    <w:pPr>
      <w:tabs>
        <w:tab w:val="center" w:pos="4513"/>
        <w:tab w:val="right" w:pos="9026"/>
      </w:tabs>
      <w:spacing w:line="240" w:lineRule="auto"/>
    </w:pPr>
  </w:style>
  <w:style w:type="character" w:customStyle="1" w:styleId="HeaderChar">
    <w:name w:val="Header Char"/>
    <w:basedOn w:val="DefaultParagraphFont"/>
    <w:link w:val="Header"/>
    <w:uiPriority w:val="99"/>
    <w:rsid w:val="00294047"/>
  </w:style>
  <w:style w:type="paragraph" w:styleId="Footer">
    <w:name w:val="footer"/>
    <w:basedOn w:val="Normal"/>
    <w:link w:val="FooterChar"/>
    <w:uiPriority w:val="99"/>
    <w:unhideWhenUsed/>
    <w:rsid w:val="00294047"/>
    <w:pPr>
      <w:tabs>
        <w:tab w:val="center" w:pos="4513"/>
        <w:tab w:val="right" w:pos="9026"/>
      </w:tabs>
      <w:spacing w:line="240" w:lineRule="auto"/>
    </w:pPr>
  </w:style>
  <w:style w:type="character" w:customStyle="1" w:styleId="FooterChar">
    <w:name w:val="Footer Char"/>
    <w:basedOn w:val="DefaultParagraphFont"/>
    <w:link w:val="Footer"/>
    <w:uiPriority w:val="99"/>
    <w:rsid w:val="002940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unair.ac.id/"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omunikasi.fisip.unair.ac.id/"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381</Words>
  <Characters>2173</Characters>
  <Application>Microsoft Office Word</Application>
  <DocSecurity>0</DocSecurity>
  <Lines>18</Lines>
  <Paragraphs>5</Paragraphs>
  <ScaleCrop>false</ScaleCrop>
  <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Lenovo Ideapad</cp:lastModifiedBy>
  <cp:revision>2</cp:revision>
  <dcterms:created xsi:type="dcterms:W3CDTF">2024-11-26T09:13:00Z</dcterms:created>
  <dcterms:modified xsi:type="dcterms:W3CDTF">2024-11-26T09:17:00Z</dcterms:modified>
</cp:coreProperties>
</file>