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602/UN3.23/MB/HM.01.03/2024</w:t>
      </w:r>
    </w:p>
    <w:p w:rsidR="00000000" w:rsidDel="00000000" w:rsidP="00000000" w:rsidRDefault="00000000" w:rsidRPr="00000000" w14:paraId="00000004">
      <w:pPr>
        <w:spacing w:after="200" w:line="360" w:lineRule="auto"/>
        <w:jc w:val="both"/>
        <w:rPr>
          <w:b w:val="1"/>
        </w:rPr>
      </w:pPr>
      <w:r w:rsidDel="00000000" w:rsidR="00000000" w:rsidRPr="00000000">
        <w:rPr>
          <w:rtl w:val="0"/>
        </w:rPr>
      </w:r>
    </w:p>
    <w:p w:rsidR="00000000" w:rsidDel="00000000" w:rsidP="00000000" w:rsidRDefault="00000000" w:rsidRPr="00000000" w14:paraId="00000005">
      <w:pPr>
        <w:spacing w:after="200" w:line="360" w:lineRule="auto"/>
        <w:jc w:val="both"/>
        <w:rPr>
          <w:b w:val="1"/>
        </w:rPr>
      </w:pPr>
      <w:r w:rsidDel="00000000" w:rsidR="00000000" w:rsidRPr="00000000">
        <w:rPr>
          <w:b w:val="1"/>
          <w:rtl w:val="0"/>
        </w:rPr>
        <w:t xml:space="preserve">UNAIR Resmikan European Union (EU) Centre Pertama di Indonesia</w:t>
      </w:r>
    </w:p>
    <w:p w:rsidR="00000000" w:rsidDel="00000000" w:rsidP="00000000" w:rsidRDefault="00000000" w:rsidRPr="00000000" w14:paraId="00000006">
      <w:pPr>
        <w:spacing w:after="200" w:line="360" w:lineRule="auto"/>
        <w:jc w:val="both"/>
        <w:rPr>
          <w:b w:val="1"/>
        </w:rPr>
      </w:pPr>
      <w:r w:rsidDel="00000000" w:rsidR="00000000" w:rsidRPr="00000000">
        <w:rPr>
          <w:b w:val="1"/>
          <w:rtl w:val="0"/>
        </w:rPr>
        <w:t xml:space="preserve">Peresmian European Union (EU) Centre di UNAIR, Rektor UNAIR : EU Centre Pertama di Indonesia</w:t>
      </w:r>
    </w:p>
    <w:p w:rsidR="00000000" w:rsidDel="00000000" w:rsidP="00000000" w:rsidRDefault="00000000" w:rsidRPr="00000000" w14:paraId="00000007">
      <w:pPr>
        <w:spacing w:after="200" w:line="360" w:lineRule="auto"/>
        <w:jc w:val="both"/>
        <w:rPr/>
      </w:pPr>
      <w:r w:rsidDel="00000000" w:rsidR="00000000" w:rsidRPr="00000000">
        <w:rPr>
          <w:b w:val="1"/>
          <w:rtl w:val="0"/>
        </w:rPr>
        <w:t xml:space="preserve">UNAIR NEWS - </w:t>
      </w:r>
      <w:hyperlink r:id="rId6">
        <w:r w:rsidDel="00000000" w:rsidR="00000000" w:rsidRPr="00000000">
          <w:rPr>
            <w:color w:val="1155cc"/>
            <w:u w:val="single"/>
            <w:rtl w:val="0"/>
          </w:rPr>
          <w:t xml:space="preserve">Universitas Airlangga</w:t>
        </w:r>
      </w:hyperlink>
      <w:r w:rsidDel="00000000" w:rsidR="00000000" w:rsidRPr="00000000">
        <w:rPr>
          <w:rtl w:val="0"/>
        </w:rPr>
        <w:t xml:space="preserve"> (UNAIR) bersama delegasi Uni Eropa untuk Indonesia menginisiasi pendirian European Union (EU) Centre. Hal itu dibuktikan dengan penandatanganan nota kesepahaman atau </w:t>
      </w:r>
      <w:r w:rsidDel="00000000" w:rsidR="00000000" w:rsidRPr="00000000">
        <w:rPr>
          <w:i w:val="1"/>
          <w:rtl w:val="0"/>
        </w:rPr>
        <w:t xml:space="preserve">Memorandum of Understanding (MoU) </w:t>
      </w:r>
      <w:r w:rsidDel="00000000" w:rsidR="00000000" w:rsidRPr="00000000">
        <w:rPr>
          <w:rtl w:val="0"/>
        </w:rPr>
        <w:t xml:space="preserve">antara Rektor UNAIR Prof Dr Mohammad Nasih SE MT Ak dan Duta Besar Uni Eropa untuk Indonesia HE Denis Chaibi di gedung ASEEC Tower lantai 12, UNAIR Kampus Dharmawangsa-B pada Kamis (21/11/2024). Penandatanganan MoU itu menetapkan kerangka kerja untuk meningkatkan kolaborasi yang memfasilitasi berbagai kegiatan akademik dan non akademik. </w:t>
      </w:r>
      <w:r w:rsidDel="00000000" w:rsidR="00000000" w:rsidRPr="00000000">
        <w:rPr>
          <w:rtl w:val="0"/>
        </w:rPr>
      </w:r>
    </w:p>
    <w:p w:rsidR="00000000" w:rsidDel="00000000" w:rsidP="00000000" w:rsidRDefault="00000000" w:rsidRPr="00000000" w14:paraId="00000008">
      <w:pPr>
        <w:spacing w:after="200" w:line="360" w:lineRule="auto"/>
        <w:jc w:val="both"/>
        <w:rPr/>
      </w:pPr>
      <w:r w:rsidDel="00000000" w:rsidR="00000000" w:rsidRPr="00000000">
        <w:rPr>
          <w:rtl w:val="0"/>
        </w:rPr>
        <w:t xml:space="preserve">Rektor UNAIR, Prof Dr Mohammad Nasih SE MT Ak mengungkapkan rasa bangganya akan pendirian EU Centre di UNAIR, sebab, ini merupakan EU Centre pertama yang ada di Indonesia. “Pada Dies Natalis ke-70 di Bulan November ini, UNAIR dengan bangga menjadi tuan rumah untuk European Centre pertama yang ada di Indonesia,” ungkap Rektor UNAIR dalam sambutannya. </w:t>
      </w:r>
    </w:p>
    <w:p w:rsidR="00000000" w:rsidDel="00000000" w:rsidP="00000000" w:rsidRDefault="00000000" w:rsidRPr="00000000" w14:paraId="00000009">
      <w:pPr>
        <w:spacing w:after="200" w:line="360" w:lineRule="auto"/>
        <w:jc w:val="both"/>
        <w:rPr/>
      </w:pPr>
      <w:r w:rsidDel="00000000" w:rsidR="00000000" w:rsidRPr="00000000">
        <w:rPr>
          <w:rtl w:val="0"/>
        </w:rPr>
        <w:t xml:space="preserve">Sebagai rangkaian dari peresmian EU Centre, para pakar kolaborasi antara Uni Eropa dan UNAIR memberikan seminar dan informasi mengenai peluang penelitian bersama EURAXESS dan program beasiswa Erasmus+. Dalam peresmian EU Centre itu juga terselenggara pertunjukan budaya yang menyoroti kekayaan tradisi Indonesia dan Eropa.</w:t>
      </w:r>
    </w:p>
    <w:p w:rsidR="00000000" w:rsidDel="00000000" w:rsidP="00000000" w:rsidRDefault="00000000" w:rsidRPr="00000000" w14:paraId="0000000A">
      <w:pPr>
        <w:spacing w:after="200" w:line="360" w:lineRule="auto"/>
        <w:jc w:val="both"/>
        <w:rPr>
          <w:b w:val="1"/>
        </w:rPr>
      </w:pPr>
      <w:r w:rsidDel="00000000" w:rsidR="00000000" w:rsidRPr="00000000">
        <w:rPr>
          <w:b w:val="1"/>
          <w:rtl w:val="0"/>
        </w:rPr>
        <w:t xml:space="preserve">Soroti Kolaborasi Akademik</w:t>
      </w:r>
    </w:p>
    <w:p w:rsidR="00000000" w:rsidDel="00000000" w:rsidP="00000000" w:rsidRDefault="00000000" w:rsidRPr="00000000" w14:paraId="0000000B">
      <w:pPr>
        <w:spacing w:after="200" w:line="360" w:lineRule="auto"/>
        <w:jc w:val="both"/>
        <w:rPr/>
      </w:pPr>
      <w:r w:rsidDel="00000000" w:rsidR="00000000" w:rsidRPr="00000000">
        <w:rPr>
          <w:rtl w:val="0"/>
        </w:rPr>
        <w:t xml:space="preserve">EU Centre berdiri sebagai sarana kolaborasi akademik dan memperdalam pemahaman tentang rangkaian institusi, kebijakan, dan nilai-nilai Uni Eropa. EU Centre di UNAIR , lanjutnya, berkomitmen untuk menyediakan sumber daya yang bermanfaat bagi mahasiswa, akademisi, dan masyarakat luas mengenai Uni Eropa. Selain itu, EU Centre juga membuka akses publikasi dan materi serta informasi mengenai pertukaran akademik dan budaya di Indonesia.</w:t>
      </w:r>
    </w:p>
    <w:p w:rsidR="00000000" w:rsidDel="00000000" w:rsidP="00000000" w:rsidRDefault="00000000" w:rsidRPr="00000000" w14:paraId="0000000C">
      <w:pPr>
        <w:spacing w:after="200" w:line="360" w:lineRule="auto"/>
        <w:jc w:val="both"/>
        <w:rPr/>
      </w:pPr>
      <w:r w:rsidDel="00000000" w:rsidR="00000000" w:rsidRPr="00000000">
        <w:rPr>
          <w:rtl w:val="0"/>
        </w:rPr>
        <w:t xml:space="preserve">“Pendirian EU Centre ini sejalan dengan visi UNAIR untuk meningkatkan keterlibatan global melalui sumber daya terbaik untuk mahasiswa kami agar dapat sukses di era globalisasi dan membuka peluang bagi akademisi baru. Saat ini UNAIR telah memiliki 57 perjanjian kerjasama dengan 45 institusi pendidikan di 20 negara anggota Uni Eropa. Melalui EU Centre, kami harap dapat memperkuat kolaborasi dengan Uni Eropa, negara anggota Uni Eropa lainnya, dan berbagai universitas yang ada di Eropa,” terang Prof Nasih.</w:t>
      </w:r>
    </w:p>
    <w:p w:rsidR="00000000" w:rsidDel="00000000" w:rsidP="00000000" w:rsidRDefault="00000000" w:rsidRPr="00000000" w14:paraId="0000000D">
      <w:pPr>
        <w:spacing w:after="200" w:line="360" w:lineRule="auto"/>
        <w:jc w:val="both"/>
        <w:rPr>
          <w:b w:val="1"/>
        </w:rPr>
      </w:pPr>
      <w:r w:rsidDel="00000000" w:rsidR="00000000" w:rsidRPr="00000000">
        <w:rPr>
          <w:rtl w:val="0"/>
        </w:rPr>
        <w:t xml:space="preserve">Program rutin yang akan dicanangkan oleh EU Centre UNAIR di antaranya sesi kuliah, diskusi, seminar, lokakarya, perlombaan, dan festival budaya. Harapannya,  program-program ini dapat mempererat hubungan Uni Eropa-Indonesia serta mempromosikan interaksi masyarakat antar negara.</w:t>
      </w:r>
      <w:r w:rsidDel="00000000" w:rsidR="00000000" w:rsidRPr="00000000">
        <w:rPr>
          <w:rtl w:val="0"/>
        </w:rPr>
      </w:r>
    </w:p>
    <w:p w:rsidR="00000000" w:rsidDel="00000000" w:rsidP="00000000" w:rsidRDefault="00000000" w:rsidRPr="00000000" w14:paraId="0000000E">
      <w:pPr>
        <w:spacing w:after="200" w:line="360" w:lineRule="auto"/>
        <w:jc w:val="both"/>
        <w:rPr/>
      </w:pPr>
      <w:r w:rsidDel="00000000" w:rsidR="00000000" w:rsidRPr="00000000">
        <w:rPr>
          <w:rtl w:val="0"/>
        </w:rPr>
        <w:t xml:space="preserve">Sementara itu, HE Denis Chaibi mengatakan bahwa </w:t>
      </w:r>
      <w:r w:rsidDel="00000000" w:rsidR="00000000" w:rsidRPr="00000000">
        <w:rPr>
          <w:rtl w:val="0"/>
        </w:rPr>
        <w:t xml:space="preserve">Indonesia dan Uni Eropa memiliki ambisi yang sama untuk mewujudkan perdamaian dan pembangunan yang berkelanjutan di tengah keberagaman yang ada. “EU Centre akan memberdayakan pemuda-pemudi dan komunitas akademis Indonesia, serta memfasilitasi berbagai informasi mengenai </w:t>
      </w:r>
      <w:r w:rsidDel="00000000" w:rsidR="00000000" w:rsidRPr="00000000">
        <w:rPr>
          <w:i w:val="1"/>
          <w:rtl w:val="0"/>
        </w:rPr>
        <w:t xml:space="preserve">student exchange, </w:t>
      </w:r>
      <w:r w:rsidDel="00000000" w:rsidR="00000000" w:rsidRPr="00000000">
        <w:rPr>
          <w:rtl w:val="0"/>
        </w:rPr>
        <w:t xml:space="preserve">beasiswa studi lanjutan, magang, dan program riset,” papar Duta Besar Uni Eropa untuk Indonesia.</w:t>
      </w:r>
    </w:p>
    <w:p w:rsidR="00000000" w:rsidDel="00000000" w:rsidP="00000000" w:rsidRDefault="00000000" w:rsidRPr="00000000" w14:paraId="0000000F">
      <w:pPr>
        <w:spacing w:after="200" w:line="360" w:lineRule="auto"/>
        <w:jc w:val="both"/>
        <w:rPr/>
      </w:pPr>
      <w:r w:rsidDel="00000000" w:rsidR="00000000" w:rsidRPr="00000000">
        <w:rPr>
          <w:rtl w:val="0"/>
        </w:rPr>
      </w:r>
    </w:p>
    <w:p w:rsidR="00000000" w:rsidDel="00000000" w:rsidP="00000000" w:rsidRDefault="00000000" w:rsidRPr="00000000" w14:paraId="00000010">
      <w:pPr>
        <w:spacing w:after="200" w:line="360" w:lineRule="auto"/>
        <w:jc w:val="both"/>
        <w:rPr/>
      </w:pPr>
      <w:r w:rsidDel="00000000" w:rsidR="00000000" w:rsidRPr="00000000">
        <w:rPr>
          <w:b w:val="1"/>
          <w:rtl w:val="0"/>
        </w:rPr>
        <w:t xml:space="preserve">Foto:</w:t>
      </w:r>
      <w:r w:rsidDel="00000000" w:rsidR="00000000" w:rsidRPr="00000000">
        <w:rPr>
          <w:rtl w:val="0"/>
        </w:rPr>
        <w:t xml:space="preserve"> Penandatanganan MoU antara Rektor UNAIR Prof Dr Mohammad Nasih SE MT Ak dan Duta Besar Uni Eropa untuk Indonesia HE Denis Chaibi di European Union Centre, Gedung ASEEC Tower lantai 12, UNAIR Kampus Dharmawangsa-B. (Foto: Istimewa)</w:t>
      </w:r>
    </w:p>
    <w:p w:rsidR="00000000" w:rsidDel="00000000" w:rsidP="00000000" w:rsidRDefault="00000000" w:rsidRPr="00000000" w14:paraId="00000011">
      <w:pPr>
        <w:spacing w:after="200" w:line="360" w:lineRule="auto"/>
        <w:jc w:val="both"/>
        <w:rPr/>
      </w:pPr>
      <w:r w:rsidDel="00000000" w:rsidR="00000000" w:rsidRPr="00000000">
        <w:rPr>
          <w:rtl w:val="0"/>
        </w:rPr>
      </w:r>
    </w:p>
    <w:p w:rsidR="00000000" w:rsidDel="00000000" w:rsidP="00000000" w:rsidRDefault="00000000" w:rsidRPr="00000000" w14:paraId="00000012">
      <w:pPr>
        <w:spacing w:after="200" w:line="360" w:lineRule="auto"/>
        <w:jc w:val="both"/>
        <w:rPr/>
      </w:pPr>
      <w:r w:rsidDel="00000000" w:rsidR="00000000" w:rsidRPr="00000000">
        <w:rPr>
          <w:rtl w:val="0"/>
        </w:rPr>
      </w:r>
    </w:p>
    <w:p w:rsidR="00000000" w:rsidDel="00000000" w:rsidP="00000000" w:rsidRDefault="00000000" w:rsidRPr="00000000" w14:paraId="00000013">
      <w:pPr>
        <w:spacing w:after="200" w:line="360" w:lineRule="auto"/>
        <w:jc w:val="both"/>
        <w:rPr/>
      </w:pPr>
      <w:r w:rsidDel="00000000" w:rsidR="00000000" w:rsidRPr="00000000">
        <w:rPr>
          <w:rtl w:val="0"/>
        </w:rPr>
      </w:r>
    </w:p>
    <w:p w:rsidR="00000000" w:rsidDel="00000000" w:rsidP="00000000" w:rsidRDefault="00000000" w:rsidRPr="00000000" w14:paraId="00000014">
      <w:pPr>
        <w:spacing w:after="200" w:line="360" w:lineRule="auto"/>
        <w:jc w:val="both"/>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unair.ac.id/"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