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010/UN3.SIPERS/HM.01.03/2025</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Pemkab Lamongan Harap Mahasiswa UNAIR Jadi Katalisator Pembangunan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7 Januari 2025 -</w:t>
      </w:r>
      <w:r w:rsidDel="00000000" w:rsidR="00000000" w:rsidRPr="00000000">
        <w:rPr>
          <w:rFonts w:ascii="Times New Roman" w:cs="Times New Roman" w:eastAsia="Times New Roman" w:hAnsi="Times New Roman"/>
          <w:sz w:val="24"/>
          <w:szCs w:val="24"/>
          <w:rtl w:val="0"/>
        </w:rPr>
        <w:t xml:space="preserve"> Sejumlah 360 mahasiswa Kuliah Kerja Nyata (KKN) Belajar Bersama Komunitas (BBK) 5 Universitas Airlangga (UNAIR) resmi diterima di Kabupaten Lamongan. Pelepasan mahasiswa BBK itu disambut hangat oleh Sekretaris Daerah Drs Mohammad Nalikan MM dan para jajarannya di Kantor Pemerintah Kabupaten Lamongan pada Selasa (7/1/2025).</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sambutannya, Direktur Pendidikan UNAIR, Prof Dr Sukardiman MS Apt mengimbau mahasiswa untuk bisa mendarmabaktikan ilmu yg didapat di bangku kuliah untuk bisa membangun masyarakat Kota Lamongan. Tidak hanya itu, mahasiswa juga bisa mengasah kemampuan soft skill dan hard skill serta pengalaman sosial di masyarakat.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kami yang berasal dari berbagai bidang baik soshum maupun saintek akan belajar bersama masyarakat dalam meningkatkan soft skill hard skill,” ungkapnya.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Guru Besar Farmasi UNAIR itu mengingatkan kepada mahasiswa untuk tetap menjaga nama baik almamater.  “Kita harus menjunjung tinggi harkat dan martabat kita di masyarakat agar mahasiswa UNAIR menjadi mahasiswa unggulan baik regional maupun nasional,” ucapnya.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juga berharap, dari KKN kegiatan dan kerja sama itu bisa terus berkelanjutan dan bahkan bisa menjadi cikal bakal adanya program desa binaan di masa depan spesifikasi produk unggulan di Kabupaten Lamongan.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Fokus Isu Strategis</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Sekretaris Daerah Drs Mohammad Nalikan MM berharap kepada mahasiswa untuk dapat menangkap fenomena atau permasalahan di masyarakat. Ia mengajak mahasiswa untuk bergandeng tangan dan bisa fokus pada upaya menjawab isu strategis pembangunan.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ada enam isu strategis yang bisa menjadi sorotan utama mahasiswa BBK 5 UNAIR dalam menjalankan program kerjanya. Pertama, percepatan penghapusan angka kemiskinan ekstrem dan penurunan angka stunting. Kedua, Pembangunan ekonomi berbasis pemberdayaan. Ketiga, peningkatan kualitas layanan publik berbasis digitalisasi. Keempat, peningkatan kualitas layanan dasar, utamanya kesehatan dan pendidikan. Kelima, optimalisasi sektor pertanian, perikanan dan peternakan. Keenam, pengambangan wisata desa, pengelolaan BUMDes dan pengelolaan lingkungan hidup.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dengan adanya inovasi dan inisiasi yang dimiliki oleh civitas akademika UNAIR, ia meyakini dapat mengakselerasi isu strategi khususnya dalam penanganan penurunan stunting dan kemiskinan yang ada di desa. “Berikanlah literasi kepada masyarakat dan pemerintah desa. Jadikanlah momentum ini sebagai sarana mahasiswa untuk menjadi katalisator dalam pembangunan di kabupaten lamongan, utamanya di pedesaan,” paparnya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akhir, ia berharap mahasiswa bisa cepat berbaur dan bekerja sama dengan seluruh elemen masyarakat. “Pahami dan adaptasi dengan budaya setempat. Dimana bumi berpijak disitu langit dijunjung,” tuturnya.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Khefti Al Mawalia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