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934B69">
      <w:pPr>
        <w:shd w:val="clear" w:fill="FFFFFF" w:themeFill="background1"/>
        <w:spacing w:before="240" w:after="240"/>
        <w:jc w:val="center"/>
        <w:rPr>
          <w:rFonts w:hint="default" w:ascii="Times New Roman" w:hAnsi="Times New Roman" w:cs="Times New Roman"/>
          <w:b/>
          <w:sz w:val="24"/>
          <w:szCs w:val="24"/>
        </w:rPr>
      </w:pPr>
      <w:bookmarkStart w:id="0" w:name="_unwr4e79gqj6" w:colFirst="0" w:colLast="0"/>
      <w:bookmarkEnd w:id="0"/>
      <w:r>
        <w:rPr>
          <w:rFonts w:hint="default" w:ascii="Times New Roman" w:hAnsi="Times New Roman" w:cs="Times New Roman"/>
          <w:b/>
          <w:sz w:val="24"/>
          <w:szCs w:val="24"/>
          <w:rtl w:val="0"/>
        </w:rPr>
        <w:t>SIARAN PERS</w:t>
      </w:r>
    </w:p>
    <w:p w14:paraId="5FAE74F7">
      <w:pPr>
        <w:shd w:val="clear" w:fill="FFFFFF" w:themeFill="background1"/>
        <w:spacing w:before="240" w:after="240"/>
        <w:jc w:val="center"/>
        <w:rPr>
          <w:rFonts w:hint="default" w:ascii="Times New Roman" w:hAnsi="Times New Roman" w:cs="Times New Roman"/>
          <w:b/>
          <w:sz w:val="24"/>
          <w:szCs w:val="24"/>
        </w:rPr>
      </w:pPr>
      <w:r>
        <w:rPr>
          <w:rFonts w:hint="default" w:ascii="Times New Roman" w:hAnsi="Times New Roman" w:cs="Times New Roman"/>
          <w:b/>
          <w:sz w:val="24"/>
          <w:szCs w:val="24"/>
          <w:rtl w:val="0"/>
        </w:rPr>
        <w:t xml:space="preserve">  </w:t>
      </w:r>
    </w:p>
    <w:p w14:paraId="311FED61">
      <w:pPr>
        <w:jc w:val="center"/>
        <w:rPr>
          <w:rFonts w:hint="default" w:ascii="Times New Roman" w:hAnsi="Times New Roman" w:cs="Times New Roman"/>
          <w:b/>
          <w:sz w:val="24"/>
          <w:szCs w:val="24"/>
          <w:rtl w:val="0"/>
        </w:rPr>
      </w:pPr>
      <w:r>
        <w:rPr>
          <w:rFonts w:hint="default" w:ascii="Times New Roman" w:hAnsi="Times New Roman" w:cs="Times New Roman"/>
          <w:b/>
          <w:sz w:val="24"/>
          <w:szCs w:val="24"/>
          <w:rtl w:val="0"/>
        </w:rPr>
        <w:t>4</w:t>
      </w:r>
      <w:r>
        <w:rPr>
          <w:rFonts w:hint="default" w:ascii="Times New Roman" w:hAnsi="Times New Roman" w:cs="Times New Roman"/>
          <w:b/>
          <w:sz w:val="24"/>
          <w:szCs w:val="24"/>
          <w:rtl w:val="0"/>
          <w:lang w:val="en-US"/>
        </w:rPr>
        <w:t>71/</w:t>
      </w:r>
      <w:r>
        <w:rPr>
          <w:rFonts w:hint="default" w:ascii="Times New Roman" w:hAnsi="Times New Roman" w:cs="Times New Roman"/>
          <w:b/>
          <w:sz w:val="24"/>
          <w:szCs w:val="24"/>
          <w:rtl w:val="0"/>
        </w:rPr>
        <w:t>UN3.SIPERS/HM.01.03/2025</w:t>
      </w:r>
    </w:p>
    <w:p w14:paraId="470BEDED">
      <w:pPr>
        <w:jc w:val="center"/>
        <w:rPr>
          <w:rFonts w:ascii="Times New Roman" w:hAnsi="Times New Roman" w:eastAsia="Times New Roman" w:cs="Times New Roman"/>
          <w:b/>
          <w:sz w:val="24"/>
          <w:szCs w:val="24"/>
          <w:rtl w:val="0"/>
        </w:rPr>
      </w:pPr>
    </w:p>
    <w:p w14:paraId="0F8305D1">
      <w:pPr>
        <w:jc w:val="center"/>
        <w:rPr>
          <w:rFonts w:ascii="Times New Roman" w:hAnsi="Times New Roman" w:eastAsia="Times New Roman" w:cs="Times New Roman"/>
          <w:b/>
          <w:sz w:val="24"/>
          <w:szCs w:val="24"/>
          <w:rtl w:val="0"/>
        </w:rPr>
      </w:pPr>
    </w:p>
    <w:p w14:paraId="00000001">
      <w:pPr>
        <w:jc w:val="left"/>
        <w:rPr>
          <w:rFonts w:ascii="Times New Roman" w:hAnsi="Times New Roman" w:eastAsia="Times New Roman" w:cs="Times New Roman"/>
          <w:b/>
          <w:sz w:val="24"/>
          <w:szCs w:val="24"/>
        </w:rPr>
      </w:pPr>
      <w:bookmarkStart w:id="1" w:name="_GoBack"/>
      <w:r>
        <w:rPr>
          <w:rFonts w:ascii="Times New Roman" w:hAnsi="Times New Roman" w:eastAsia="Times New Roman" w:cs="Times New Roman"/>
          <w:b/>
          <w:sz w:val="24"/>
          <w:szCs w:val="24"/>
          <w:rtl w:val="0"/>
        </w:rPr>
        <w:t>Mahasiswa UNAIR Raih Medali Emas Kejuaraan Nasional Jakarta Kickboxing Tatami Championship</w:t>
      </w:r>
    </w:p>
    <w:bookmarkEnd w:id="1"/>
    <w:p w14:paraId="00000002">
      <w:pPr>
        <w:jc w:val="left"/>
        <w:rPr>
          <w:rFonts w:ascii="Times New Roman" w:hAnsi="Times New Roman" w:eastAsia="Times New Roman" w:cs="Times New Roman"/>
          <w:sz w:val="24"/>
          <w:szCs w:val="24"/>
        </w:rPr>
      </w:pPr>
    </w:p>
    <w:p w14:paraId="00000003">
      <w:pPr>
        <w:jc w:val="both"/>
        <w:rPr>
          <w:rFonts w:ascii="Times New Roman" w:hAnsi="Times New Roman" w:eastAsia="Times New Roman" w:cs="Times New Roman"/>
          <w:sz w:val="24"/>
          <w:szCs w:val="24"/>
        </w:rPr>
      </w:pPr>
      <w:r>
        <w:rPr>
          <w:rFonts w:hint="default" w:ascii="Times New Roman" w:hAnsi="Times New Roman" w:eastAsia="Times New Roman" w:cs="Times New Roman"/>
          <w:b/>
          <w:sz w:val="24"/>
          <w:szCs w:val="24"/>
          <w:rtl w:val="0"/>
          <w:lang w:val="en-US"/>
        </w:rPr>
        <w:t xml:space="preserve">Surabaya, 29 Juli 2025 </w:t>
      </w:r>
      <w:r>
        <w:rPr>
          <w:rFonts w:ascii="Times New Roman" w:hAnsi="Times New Roman" w:eastAsia="Times New Roman" w:cs="Times New Roman"/>
          <w:sz w:val="24"/>
          <w:szCs w:val="24"/>
          <w:rtl w:val="0"/>
        </w:rPr>
        <w:t xml:space="preserve">- Mahasiswa Fakultas Hukum (FH) Universitas Airlangga terus menciptakan prestasi di kancah nasional, salah satunya di bidang olahraga. Melalui Kejuaraan Nasional Jakarta Kickbox Tatami Championship, Marsha Alycia Rahmadiar Setianto berhasil merebut medali emas dan gelar atlet terbaik kategori point fighting senior U-52 kg putri pada kejuaraan yang diselenggarakan di Jakarta pada Minggu (27/7/2025). </w:t>
      </w:r>
    </w:p>
    <w:p w14:paraId="00000004">
      <w:pPr>
        <w:jc w:val="both"/>
        <w:rPr>
          <w:rFonts w:ascii="Times New Roman" w:hAnsi="Times New Roman" w:eastAsia="Times New Roman" w:cs="Times New Roman"/>
          <w:sz w:val="24"/>
          <w:szCs w:val="24"/>
        </w:rPr>
      </w:pPr>
    </w:p>
    <w:p w14:paraId="00000005">
      <w:pPr>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Gunakan Strategi Cermat saat Bertanding</w:t>
      </w:r>
    </w:p>
    <w:p w14:paraId="00000006">
      <w:p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Dalam wawancara bersama UNAIR News, Marsha menyebut kemenangan ini tidak hanya berkat kekuatan fisik, namun menggunakan strategi bertanding dengan cermat. Marsha menjelaskan bahwa salah satu kunci keberhasilannya, terletak pada kemampuan menganalisis gaya bertarung lawan sejak awal pertandingan. </w:t>
      </w:r>
    </w:p>
    <w:p w14:paraId="00000007">
      <w:pPr>
        <w:jc w:val="both"/>
        <w:rPr>
          <w:rFonts w:ascii="Times New Roman" w:hAnsi="Times New Roman" w:eastAsia="Times New Roman" w:cs="Times New Roman"/>
          <w:sz w:val="24"/>
          <w:szCs w:val="24"/>
        </w:rPr>
      </w:pPr>
    </w:p>
    <w:p w14:paraId="00000008">
      <w:p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“Strategi utama saya adalah menganalisis gaya bertarung lawan sejak detik pertama, lalu menyesuaikan tempo permainan. Saya tidak langsung menyerang secara agresif, melainkan lebih fokus pada kecepatan, akurasi serangan, dan menjaga jarak aman,” jelas Marsha. </w:t>
      </w:r>
    </w:p>
    <w:p w14:paraId="00000009">
      <w:pPr>
        <w:jc w:val="both"/>
        <w:rPr>
          <w:rFonts w:ascii="Times New Roman" w:hAnsi="Times New Roman" w:eastAsia="Times New Roman" w:cs="Times New Roman"/>
          <w:sz w:val="24"/>
          <w:szCs w:val="24"/>
        </w:rPr>
      </w:pPr>
    </w:p>
    <w:p w14:paraId="0000000A">
      <w:p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Marsha menjelaskan bahwa pada setiap ronde, ia berupaya untuk mempertahankan kontrol dan memancing lawan untuk membuka celah. Ketika kesempatan datang, Marsha manfaatkan dengan menggunakan kombinasi serangan yang sudah dilatih berulang kali. Selain itu, Marsha memanfaatkan visualisasi pertandingan sebelum bertanding untuk mempersiapkan diri menghadapi tekanan mental.</w:t>
      </w:r>
    </w:p>
    <w:p w14:paraId="0000000B">
      <w:pPr>
        <w:jc w:val="both"/>
        <w:rPr>
          <w:rFonts w:ascii="Times New Roman" w:hAnsi="Times New Roman" w:eastAsia="Times New Roman" w:cs="Times New Roman"/>
          <w:sz w:val="24"/>
          <w:szCs w:val="24"/>
        </w:rPr>
      </w:pPr>
    </w:p>
    <w:p w14:paraId="0000000C">
      <w:p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Pengendalian diri Marsha diuji pada ronde kedua saat lawan hampir menyusul perolehan poin. Marsha mengaku sempat kehilangan fokus, namun segera menarik napas, mengingat latihan berat yang telah dijalani, dan menenangkan diri. Alih-alih panik, Marsha fokus pada teknik bertahan sambil mencari celah untuk menyerang balik. </w:t>
      </w:r>
    </w:p>
    <w:p w14:paraId="0000000D">
      <w:pPr>
        <w:jc w:val="both"/>
        <w:rPr>
          <w:rFonts w:ascii="Times New Roman" w:hAnsi="Times New Roman" w:eastAsia="Times New Roman" w:cs="Times New Roman"/>
          <w:sz w:val="24"/>
          <w:szCs w:val="24"/>
        </w:rPr>
      </w:pPr>
    </w:p>
    <w:p w14:paraId="0000000E">
      <w:pPr>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Persiapan Matang Sebagai Fondasi Keterampilan</w:t>
      </w:r>
    </w:p>
    <w:p w14:paraId="0000000F">
      <w:p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Marsha juga menyiapkan diri dengan latihan fisik secara rutin. Marsha menjalani latihan rutin dua kali sehari yang mencakup teknik bertarung, penguatan otot inti, serta sesi </w:t>
      </w:r>
      <w:r>
        <w:rPr>
          <w:rFonts w:ascii="Times New Roman" w:hAnsi="Times New Roman" w:eastAsia="Times New Roman" w:cs="Times New Roman"/>
          <w:i/>
          <w:sz w:val="24"/>
          <w:szCs w:val="24"/>
          <w:rtl w:val="0"/>
        </w:rPr>
        <w:t>sparring</w:t>
      </w:r>
      <w:r>
        <w:rPr>
          <w:rFonts w:ascii="Times New Roman" w:hAnsi="Times New Roman" w:eastAsia="Times New Roman" w:cs="Times New Roman"/>
          <w:sz w:val="24"/>
          <w:szCs w:val="24"/>
          <w:rtl w:val="0"/>
        </w:rPr>
        <w:t xml:space="preserve"> intensif. Selain itu, pola makan dijaga ketat untuk memastikan berat badan tetap stabil dan stamina dalam kondisi prima menjelang pertandingan. Marsha juga mempersiapkan diri secara mental untuk mencegah banyak hal buruk.</w:t>
      </w:r>
    </w:p>
    <w:p w14:paraId="00000010">
      <w:pPr>
        <w:jc w:val="both"/>
        <w:rPr>
          <w:rFonts w:ascii="Times New Roman" w:hAnsi="Times New Roman" w:eastAsia="Times New Roman" w:cs="Times New Roman"/>
          <w:sz w:val="24"/>
          <w:szCs w:val="24"/>
        </w:rPr>
      </w:pPr>
    </w:p>
    <w:p w14:paraId="00000011">
      <w:p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“Secara mental, saya membangun kepercayaan diri lewat afirmasi positif, konsultasi rutin dengan pelatih, dan membatasi aktivitas sosial supaya tetap fokus. Saya bersyukur tidak pernah mengalami cedera maupun mental block,” ujar Marsha.</w:t>
      </w:r>
    </w:p>
    <w:p w14:paraId="00000012">
      <w:pPr>
        <w:jc w:val="both"/>
        <w:rPr>
          <w:rFonts w:ascii="Times New Roman" w:hAnsi="Times New Roman" w:eastAsia="Times New Roman" w:cs="Times New Roman"/>
          <w:sz w:val="24"/>
          <w:szCs w:val="24"/>
        </w:rPr>
      </w:pPr>
      <w:r>
        <w:br w:type="page"/>
      </w:r>
    </w:p>
    <w:p w14:paraId="00000013">
      <w:pPr>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Motivasi Utama untuk Terus Berprestasi</w:t>
      </w:r>
    </w:p>
    <w:p w14:paraId="00000014">
      <w:p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Marsha menjelaskan bahwa pencapaian ini bukan hanya hasil dari kerja keras, tetapi juga dukungan banyak pihak. Sosok paling berpengaruh dalam perjalanannya adalah sang ibu, yang terus memberi semangat dan afirmasi positif untuk membangun kepercayaan diri.</w:t>
      </w:r>
    </w:p>
    <w:p w14:paraId="00000015">
      <w:pPr>
        <w:jc w:val="both"/>
        <w:rPr>
          <w:rFonts w:ascii="Times New Roman" w:hAnsi="Times New Roman" w:eastAsia="Times New Roman" w:cs="Times New Roman"/>
          <w:sz w:val="24"/>
          <w:szCs w:val="24"/>
        </w:rPr>
      </w:pPr>
    </w:p>
    <w:p w14:paraId="00000016">
      <w:p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“Saya merasa sangat bersyukur dan terharu. Semua kerja keras, keringat, dan doa akhirnya terbayar. Ini bukan hanya kemenangan saya, tapi juga kemenangan tim dan orang-orang yang selalu mendukung saya,” ungkapnya. </w:t>
      </w:r>
    </w:p>
    <w:p w14:paraId="00000017">
      <w:pPr>
        <w:jc w:val="both"/>
        <w:rPr>
          <w:rFonts w:ascii="Times New Roman" w:hAnsi="Times New Roman" w:eastAsia="Times New Roman" w:cs="Times New Roman"/>
          <w:sz w:val="24"/>
          <w:szCs w:val="24"/>
        </w:rPr>
      </w:pPr>
    </w:p>
    <w:p w14:paraId="00000018">
      <w:p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Sebagai penutup, Marsha menyampaikan harapan untuk terus melangkah lebih jauh di dunia olahraga. Marsha ingin menjadi atlet nasional yang dapat berlaga di ajang-ajang bergengsi seperti PON, SEA Games, dan kejuaraan internasional lainnya. </w:t>
      </w:r>
    </w:p>
    <w:p w14:paraId="00000019">
      <w:pPr>
        <w:jc w:val="both"/>
        <w:rPr>
          <w:rFonts w:ascii="Times New Roman" w:hAnsi="Times New Roman" w:eastAsia="Times New Roman" w:cs="Times New Roman"/>
          <w:sz w:val="24"/>
          <w:szCs w:val="24"/>
        </w:rPr>
      </w:pPr>
    </w:p>
    <w:p w14:paraId="0000001C">
      <w:pPr>
        <w:jc w:val="both"/>
        <w:rPr>
          <w:rFonts w:ascii="Times New Roman" w:hAnsi="Times New Roman" w:eastAsia="Times New Roman" w:cs="Times New Roman"/>
          <w:i/>
          <w:sz w:val="24"/>
          <w:szCs w:val="24"/>
        </w:rPr>
      </w:pPr>
      <w:r>
        <w:rPr>
          <w:rFonts w:ascii="Times New Roman" w:hAnsi="Times New Roman" w:eastAsia="Times New Roman" w:cs="Times New Roman"/>
          <w:sz w:val="24"/>
          <w:szCs w:val="24"/>
          <w:rtl w:val="0"/>
        </w:rPr>
        <w:t xml:space="preserve">Foto: Peraihan prestasi oleh Marsha Alycia Rahmadiar Setianto pada Kejuaraan Nasional Jakarta Kickboxing Tatami Championship yang diselenggarakan Minggu (27/7/2025) </w:t>
      </w:r>
      <w:r>
        <w:rPr>
          <w:rFonts w:ascii="Times New Roman" w:hAnsi="Times New Roman" w:eastAsia="Times New Roman" w:cs="Times New Roman"/>
          <w:i/>
          <w:sz w:val="24"/>
          <w:szCs w:val="24"/>
          <w:rtl w:val="0"/>
        </w:rPr>
        <w:t>(dok: pribadi)</w:t>
      </w:r>
    </w:p>
    <w:p w14:paraId="0000001D">
      <w:pPr>
        <w:jc w:val="left"/>
        <w:rPr>
          <w:rFonts w:ascii="Times New Roman" w:hAnsi="Times New Roman" w:eastAsia="Times New Roman" w:cs="Times New Roman"/>
          <w:sz w:val="24"/>
          <w:szCs w:val="24"/>
        </w:rPr>
      </w:pPr>
    </w:p>
    <w:sectPr>
      <w:headerReference r:id="rId5" w:type="default"/>
      <w:pgSz w:w="11909" w:h="16834"/>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Arial">
    <w:panose1 w:val="020B0604020202020204"/>
    <w:charset w:val="00"/>
    <w:family w:val="swiss"/>
    <w:pitch w:val="default"/>
    <w:sig w:usb0="E0002EFF" w:usb1="C000785B"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CAA320">
    <w:pPr>
      <w:pStyle w:val="11"/>
    </w:pPr>
    <w:r>
      <w:rPr>
        <w:rFonts w:hint="default"/>
        <w:lang w:val="en-US"/>
      </w:rPr>
      <w:drawing>
        <wp:inline distT="0" distB="0" distL="114300" distR="114300">
          <wp:extent cx="5268595" cy="1162050"/>
          <wp:effectExtent l="0" t="0" r="0" b="0"/>
          <wp:docPr id="1" name="Picture 1" descr="kop surat pkip unai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kop surat pkip unair (1)"/>
                  <pic:cNvPicPr>
                    <a:picLocks noChangeAspect="1"/>
                  </pic:cNvPicPr>
                </pic:nvPicPr>
                <pic:blipFill>
                  <a:blip r:embed="rId1"/>
                  <a:stretch>
                    <a:fillRect/>
                  </a:stretch>
                </pic:blipFill>
                <pic:spPr>
                  <a:xfrm>
                    <a:off x="0" y="0"/>
                    <a:ext cx="5268595" cy="116205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2EF2377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76" w:lineRule="auto"/>
    </w:pPr>
    <w:rPr>
      <w:rFonts w:ascii="Arial" w:hAnsi="Arial" w:eastAsia="Arial" w:cs="Arial"/>
      <w:sz w:val="22"/>
      <w:szCs w:val="22"/>
      <w:lang w:val="zh-CN"/>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color w:val="666666"/>
      <w:sz w:val="22"/>
      <w:szCs w:val="22"/>
    </w:rPr>
  </w:style>
  <w:style w:type="character" w:default="1" w:styleId="8">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10">
    <w:name w:val="footer"/>
    <w:basedOn w:val="1"/>
    <w:uiPriority w:val="0"/>
    <w:pPr>
      <w:tabs>
        <w:tab w:val="center" w:pos="4153"/>
        <w:tab w:val="right" w:pos="8306"/>
      </w:tabs>
      <w:snapToGrid w:val="0"/>
      <w:jc w:val="left"/>
    </w:pPr>
    <w:rPr>
      <w:sz w:val="18"/>
      <w:szCs w:val="18"/>
    </w:rPr>
  </w:style>
  <w:style w:type="paragraph" w:styleId="11">
    <w:name w:val="header"/>
    <w:basedOn w:val="1"/>
    <w:uiPriority w:val="0"/>
    <w:pPr>
      <w:tabs>
        <w:tab w:val="center" w:pos="4153"/>
        <w:tab w:val="right" w:pos="8306"/>
      </w:tabs>
      <w:snapToGrid w:val="0"/>
    </w:pPr>
    <w:rPr>
      <w:sz w:val="18"/>
      <w:szCs w:val="18"/>
    </w:rPr>
  </w:style>
  <w:style w:type="paragraph" w:styleId="12">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paragraph" w:styleId="13">
    <w:name w:val="Title"/>
    <w:basedOn w:val="1"/>
    <w:next w:val="1"/>
    <w:qFormat/>
    <w:uiPriority w:val="0"/>
    <w:pPr>
      <w:keepNext/>
      <w:keepLines/>
      <w:pageBreakBefore w:val="0"/>
      <w:spacing w:before="0" w:after="60"/>
    </w:pPr>
    <w:rPr>
      <w:sz w:val="52"/>
      <w:szCs w:val="52"/>
    </w:rPr>
  </w:style>
  <w:style w:type="table" w:customStyle="1" w:styleId="14">
    <w:name w:val="TableNormal"/>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3</Pages>
  <TotalTime>0</TotalTime>
  <ScaleCrop>false</ScaleCrop>
  <LinksUpToDate>false</LinksUpToDate>
  <Application>WPS Office_12.2.0.21931_F1E327BC-269C-435d-A152-05C5408002CA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2025-07-29T09:03:53Z</dcterms:created>
  <dc:creator>Admin</dc:creator>
  <cp:lastModifiedBy>Admin</cp:lastModifiedBy>
  <dcterms:modified xsi:type="dcterms:W3CDTF">2025-07-29T09:05:24Z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052573C5EC12453BBC95B1DB0F536889_13</vt:lpwstr>
  </property>
</Properties>
</file>